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1E539F" w:rsidRPr="00C34D06" w14:paraId="534C4612" w14:textId="77777777" w:rsidTr="00756D38">
        <w:trPr>
          <w:trHeight w:val="2835"/>
        </w:trPr>
        <w:tc>
          <w:tcPr>
            <w:tcW w:w="9978" w:type="dxa"/>
          </w:tcPr>
          <w:p w14:paraId="07F164F3" w14:textId="5C7CEF33" w:rsidR="00756D38" w:rsidRDefault="00734689" w:rsidP="00756D38">
            <w:pPr>
              <w:pStyle w:val="Title"/>
              <w:framePr w:hSpace="0" w:wrap="auto" w:vAnchor="margin" w:yAlign="inline"/>
              <w:suppressOverlap w:val="0"/>
            </w:pPr>
            <w:r>
              <w:t>TEO-developed micro-credentials</w:t>
            </w:r>
          </w:p>
          <w:p w14:paraId="52BA61F1" w14:textId="6B2E7E89" w:rsidR="001E539F" w:rsidRPr="001E25E4" w:rsidRDefault="00370641" w:rsidP="00756D38">
            <w:pPr>
              <w:pStyle w:val="Subtitle"/>
            </w:pPr>
            <w:r>
              <w:t xml:space="preserve">Application form </w:t>
            </w:r>
          </w:p>
        </w:tc>
      </w:tr>
    </w:tbl>
    <w:p w14:paraId="32DD2196" w14:textId="6B44BC71" w:rsidR="00756D38" w:rsidRPr="00370641" w:rsidRDefault="00370641" w:rsidP="00DE7B9D">
      <w:pPr>
        <w:pStyle w:val="IntroText"/>
        <w:rPr>
          <w:lang w:val="en-NZ"/>
        </w:rPr>
      </w:pPr>
      <w:r w:rsidRPr="00370641">
        <w:rPr>
          <w:lang w:val="en-NZ"/>
        </w:rPr>
        <w:t xml:space="preserve">This form is for Tertiary Education Organisations (TEOs) applying </w:t>
      </w:r>
      <w:r w:rsidR="001B7858">
        <w:rPr>
          <w:lang w:val="en-NZ"/>
        </w:rPr>
        <w:t xml:space="preserve">for funding </w:t>
      </w:r>
      <w:r w:rsidRPr="00370641">
        <w:rPr>
          <w:lang w:val="en-NZ"/>
        </w:rPr>
        <w:t xml:space="preserve">to deliver micro-credentials that they </w:t>
      </w:r>
      <w:r w:rsidRPr="31777D4B">
        <w:rPr>
          <w:lang w:val="en-NZ"/>
        </w:rPr>
        <w:t>develop</w:t>
      </w:r>
      <w:r w:rsidRPr="00370641">
        <w:rPr>
          <w:lang w:val="en-NZ"/>
        </w:rPr>
        <w:t xml:space="preserve">. </w:t>
      </w:r>
    </w:p>
    <w:p w14:paraId="685E5167" w14:textId="4E3377CC" w:rsidR="00756D38" w:rsidRDefault="00370641">
      <w:pPr>
        <w:pStyle w:val="Heading1"/>
      </w:pPr>
      <w:r>
        <w:t xml:space="preserve">Organisation </w:t>
      </w:r>
      <w:r w:rsidR="00A43421">
        <w:t xml:space="preserve">information and </w:t>
      </w:r>
      <w:r w:rsidR="00050615">
        <w:t>eligibility</w:t>
      </w:r>
    </w:p>
    <w:p w14:paraId="3D18BC81" w14:textId="72BA61DA" w:rsidR="0093164B" w:rsidRPr="0093164B" w:rsidRDefault="00B71858" w:rsidP="0093164B">
      <w:pPr>
        <w:rPr>
          <w:lang w:val="en-NZ"/>
        </w:rPr>
      </w:pPr>
      <w:r w:rsidRPr="0080450B">
        <w:rPr>
          <w:lang w:val="en-NZ" w:eastAsia="en-US"/>
        </w:rPr>
        <w:t xml:space="preserve">All Tertiary Education Organisations (TEOs) eligible for delivery on the New Zealand Qualifications and Credentials Framework (NZQCF) </w:t>
      </w:r>
      <w:r>
        <w:rPr>
          <w:lang w:val="en-NZ" w:eastAsia="en-US"/>
        </w:rPr>
        <w:t xml:space="preserve">funding, </w:t>
      </w:r>
      <w:r w:rsidRPr="0080450B">
        <w:rPr>
          <w:lang w:val="en-NZ" w:eastAsia="en-US"/>
        </w:rPr>
        <w:t>at any level</w:t>
      </w:r>
      <w:r>
        <w:rPr>
          <w:lang w:val="en-NZ" w:eastAsia="en-US"/>
        </w:rPr>
        <w:t>,</w:t>
      </w:r>
      <w:r w:rsidRPr="0080450B">
        <w:rPr>
          <w:lang w:val="en-NZ" w:eastAsia="en-US"/>
        </w:rPr>
        <w:t xml:space="preserve"> </w:t>
      </w:r>
      <w:r>
        <w:rPr>
          <w:lang w:val="en-NZ" w:eastAsia="en-US"/>
        </w:rPr>
        <w:t xml:space="preserve">can </w:t>
      </w:r>
      <w:r w:rsidRPr="0080450B">
        <w:rPr>
          <w:lang w:val="en-NZ" w:eastAsia="en-US"/>
        </w:rPr>
        <w:t>apply for funding to deliver micro-credentials</w:t>
      </w:r>
      <w:r w:rsidR="0093164B" w:rsidRPr="0093164B">
        <w:rPr>
          <w:lang w:val="en-NZ"/>
        </w:rPr>
        <w:t xml:space="preserve">. </w:t>
      </w:r>
      <w:r w:rsidR="00FA39D4">
        <w:rPr>
          <w:lang w:val="en-NZ"/>
        </w:rPr>
        <w:t xml:space="preserve">The </w:t>
      </w:r>
      <w:r w:rsidR="005E63CA">
        <w:rPr>
          <w:lang w:val="en-NZ"/>
        </w:rPr>
        <w:t>funds are</w:t>
      </w:r>
      <w:r w:rsidR="0093164B" w:rsidRPr="0093164B">
        <w:rPr>
          <w:lang w:val="en-NZ"/>
        </w:rPr>
        <w:t>:</w:t>
      </w:r>
    </w:p>
    <w:p w14:paraId="790471C8" w14:textId="646F3242" w:rsidR="0093164B" w:rsidRPr="00B0169F" w:rsidRDefault="0093164B" w:rsidP="00B0169F">
      <w:pPr>
        <w:pStyle w:val="ListParagraph"/>
        <w:numPr>
          <w:ilvl w:val="0"/>
          <w:numId w:val="27"/>
        </w:numPr>
        <w:rPr>
          <w:lang w:val="en-NZ"/>
        </w:rPr>
      </w:pPr>
      <w:r w:rsidRPr="00B0169F">
        <w:rPr>
          <w:lang w:val="en-NZ"/>
        </w:rPr>
        <w:t>Delivery at Levels 1 and 2 on the NZQCF (DQ1-2) Fund</w:t>
      </w:r>
    </w:p>
    <w:p w14:paraId="3A8E0C74" w14:textId="04520C48" w:rsidR="0093164B" w:rsidRPr="00B0169F" w:rsidRDefault="0093164B" w:rsidP="00B0169F">
      <w:pPr>
        <w:pStyle w:val="ListParagraph"/>
        <w:numPr>
          <w:ilvl w:val="0"/>
          <w:numId w:val="27"/>
        </w:numPr>
        <w:rPr>
          <w:lang w:val="en-NZ"/>
        </w:rPr>
      </w:pPr>
      <w:r w:rsidRPr="00B0169F">
        <w:rPr>
          <w:lang w:val="en-NZ"/>
        </w:rPr>
        <w:t>Delivery at Levels 3 to 7 (non-degree) on the NZQCF and all industry training (DQ3-7) Fund</w:t>
      </w:r>
    </w:p>
    <w:p w14:paraId="76808F49" w14:textId="38A0EA69" w:rsidR="0093164B" w:rsidRPr="00B0169F" w:rsidRDefault="0093164B" w:rsidP="00B0169F">
      <w:pPr>
        <w:pStyle w:val="ListParagraph"/>
        <w:numPr>
          <w:ilvl w:val="0"/>
          <w:numId w:val="27"/>
        </w:numPr>
        <w:rPr>
          <w:lang w:val="en-NZ"/>
        </w:rPr>
      </w:pPr>
      <w:r w:rsidRPr="00B0169F">
        <w:rPr>
          <w:lang w:val="en-NZ"/>
        </w:rPr>
        <w:t>Delivery at Levels 7 (degree) to 10 on the NZQCF (DQ7-10) Fund.</w:t>
      </w:r>
    </w:p>
    <w:p w14:paraId="43F04AF1" w14:textId="5ADD84E8" w:rsidR="00E074BF" w:rsidRPr="00F21D77" w:rsidRDefault="0093164B" w:rsidP="00F21D77">
      <w:pPr>
        <w:rPr>
          <w:lang w:val="en-NZ" w:eastAsia="en-US"/>
        </w:rPr>
      </w:pPr>
      <w:r w:rsidRPr="0093164B">
        <w:rPr>
          <w:lang w:val="en-NZ"/>
        </w:rPr>
        <w:t>These funds are collectively referred to as the DQ funds.</w:t>
      </w:r>
    </w:p>
    <w:tbl>
      <w:tblPr>
        <w:tblStyle w:val="TEC"/>
        <w:tblW w:w="5000" w:type="pct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2549"/>
        <w:gridCol w:w="2691"/>
        <w:gridCol w:w="3814"/>
      </w:tblGrid>
      <w:tr w:rsidR="00547715" w14:paraId="33BC2F87" w14:textId="77777777" w:rsidTr="00282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none" w:sz="0" w:space="0" w:color="auto"/>
            </w:tcBorders>
          </w:tcPr>
          <w:p w14:paraId="4FE588C1" w14:textId="4B555B40" w:rsidR="00547715" w:rsidRDefault="00547715" w:rsidP="000E3233">
            <w:pPr>
              <w:spacing w:before="0" w:after="0"/>
              <w:rPr>
                <w:lang w:eastAsia="en-US"/>
              </w:rPr>
            </w:pPr>
            <w:r w:rsidRPr="00547715">
              <w:rPr>
                <w:sz w:val="28"/>
                <w:szCs w:val="28"/>
                <w:lang w:eastAsia="en-US"/>
              </w:rPr>
              <w:t>Organisation information</w:t>
            </w:r>
          </w:p>
        </w:tc>
      </w:tr>
      <w:tr w:rsidR="0089048A" w14:paraId="526A27E6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55781898" w14:textId="52079656" w:rsidR="0089048A" w:rsidRDefault="00370641" w:rsidP="000E3233">
            <w:p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Organisation name</w:t>
            </w:r>
          </w:p>
        </w:tc>
        <w:tc>
          <w:tcPr>
            <w:tcW w:w="3592" w:type="pct"/>
            <w:gridSpan w:val="2"/>
          </w:tcPr>
          <w:p w14:paraId="754AD213" w14:textId="77777777" w:rsidR="00625E74" w:rsidRDefault="00625E74" w:rsidP="00370641">
            <w:pPr>
              <w:pStyle w:val="ListBullet"/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41" w14:paraId="696A8411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5AE6B430" w14:textId="3CA4E9F6" w:rsidR="00370641" w:rsidRDefault="00370641" w:rsidP="000E3233">
            <w:p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EDUMIS number</w:t>
            </w:r>
          </w:p>
        </w:tc>
        <w:tc>
          <w:tcPr>
            <w:tcW w:w="3592" w:type="pct"/>
            <w:gridSpan w:val="2"/>
          </w:tcPr>
          <w:p w14:paraId="5F9B71D3" w14:textId="77777777" w:rsidR="00370641" w:rsidRDefault="00370641" w:rsidP="00370641">
            <w:pPr>
              <w:pStyle w:val="ListBullet"/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41" w14:paraId="0580CB91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1ACBE470" w14:textId="484FD331" w:rsidR="00370641" w:rsidRDefault="00370641" w:rsidP="000E3233">
            <w:p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Contact name/s</w:t>
            </w:r>
          </w:p>
        </w:tc>
        <w:tc>
          <w:tcPr>
            <w:tcW w:w="3592" w:type="pct"/>
            <w:gridSpan w:val="2"/>
          </w:tcPr>
          <w:p w14:paraId="1B07637F" w14:textId="77777777" w:rsidR="00370641" w:rsidRDefault="00370641" w:rsidP="00370641">
            <w:pPr>
              <w:pStyle w:val="ListBullet"/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41" w14:paraId="74EEAF21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494E25EA" w14:textId="29C13BBD" w:rsidR="00370641" w:rsidRDefault="00370641" w:rsidP="000E3233">
            <w:p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Role or position within organisation</w:t>
            </w:r>
          </w:p>
        </w:tc>
        <w:tc>
          <w:tcPr>
            <w:tcW w:w="3592" w:type="pct"/>
            <w:gridSpan w:val="2"/>
          </w:tcPr>
          <w:p w14:paraId="561168CF" w14:textId="77777777" w:rsidR="00370641" w:rsidRDefault="00370641" w:rsidP="00370641">
            <w:pPr>
              <w:pStyle w:val="ListBullet"/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41" w14:paraId="37DD4153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13A5DE11" w14:textId="4B7C2F32" w:rsidR="00370641" w:rsidRDefault="00370641" w:rsidP="000E3233">
            <w:p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Phone</w:t>
            </w:r>
          </w:p>
        </w:tc>
        <w:tc>
          <w:tcPr>
            <w:tcW w:w="3592" w:type="pct"/>
            <w:gridSpan w:val="2"/>
          </w:tcPr>
          <w:p w14:paraId="5D44EA4C" w14:textId="77777777" w:rsidR="00370641" w:rsidRDefault="00370641" w:rsidP="00370641">
            <w:pPr>
              <w:pStyle w:val="ListBullet"/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641" w14:paraId="387E8D96" w14:textId="77777777" w:rsidTr="0028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</w:tcPr>
          <w:p w14:paraId="0CD32A5D" w14:textId="1B28E952" w:rsidR="00370641" w:rsidRDefault="00370641" w:rsidP="000E3233">
            <w:pPr>
              <w:spacing w:before="100" w:beforeAutospacing="1" w:after="0"/>
              <w:rPr>
                <w:lang w:eastAsia="en-US"/>
              </w:rPr>
            </w:pPr>
            <w:r>
              <w:rPr>
                <w:lang w:eastAsia="en-US"/>
              </w:rPr>
              <w:t>Email</w:t>
            </w:r>
          </w:p>
        </w:tc>
        <w:tc>
          <w:tcPr>
            <w:tcW w:w="3592" w:type="pct"/>
            <w:gridSpan w:val="2"/>
          </w:tcPr>
          <w:p w14:paraId="1C0CF779" w14:textId="7C4FFC61" w:rsidR="00370641" w:rsidRDefault="006A40D4" w:rsidP="006A40D4">
            <w:pPr>
              <w:pStyle w:val="ListBullet"/>
              <w:tabs>
                <w:tab w:val="left" w:pos="5445"/>
              </w:tabs>
              <w:spacing w:after="8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A43421" w14:paraId="3F06C998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pct"/>
            <w:gridSpan w:val="2"/>
          </w:tcPr>
          <w:p w14:paraId="55CB20D1" w14:textId="1CA1B76D" w:rsidR="00A43421" w:rsidRDefault="00A43421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My organisation currently receives DQ funding</w:t>
            </w:r>
          </w:p>
        </w:tc>
        <w:tc>
          <w:tcPr>
            <w:tcW w:w="2106" w:type="pct"/>
          </w:tcPr>
          <w:p w14:paraId="6CB6E1F1" w14:textId="06C2E0F4" w:rsidR="00A43421" w:rsidRDefault="00A43421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  <w:tr w:rsidR="00864101" w14:paraId="431873D0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pct"/>
            <w:gridSpan w:val="2"/>
          </w:tcPr>
          <w:p w14:paraId="73A592C6" w14:textId="29AC33C1" w:rsidR="00864101" w:rsidRDefault="00864101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DQ1-2</w:t>
            </w:r>
          </w:p>
        </w:tc>
        <w:sdt>
          <w:sdtPr>
            <w:rPr>
              <w:bCs/>
              <w:color w:val="000000" w:themeColor="text1"/>
              <w:lang w:val="en-NZ" w:eastAsia="en-US"/>
            </w:rPr>
            <w:id w:val="-122444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6" w:type="pct"/>
              </w:tcPr>
              <w:p w14:paraId="31FC9CCF" w14:textId="331846BE" w:rsidR="00864101" w:rsidRDefault="008C5D9C">
                <w:pPr>
                  <w:ind w:firstLine="7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color w:val="000000" w:themeColor="text1"/>
                    <w:lang w:val="en-NZ" w:eastAsia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lang w:val="en-NZ" w:eastAsia="en-US"/>
                  </w:rPr>
                  <w:t>☐</w:t>
                </w:r>
              </w:p>
            </w:tc>
          </w:sdtContent>
        </w:sdt>
      </w:tr>
      <w:tr w:rsidR="00864101" w14:paraId="3FF5A51D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pct"/>
            <w:gridSpan w:val="2"/>
          </w:tcPr>
          <w:p w14:paraId="39919A0E" w14:textId="56EA5308" w:rsidR="00864101" w:rsidRDefault="00864101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DQ3-7</w:t>
            </w:r>
          </w:p>
        </w:tc>
        <w:sdt>
          <w:sdtPr>
            <w:rPr>
              <w:bCs/>
              <w:color w:val="000000" w:themeColor="text1"/>
              <w:lang w:val="en-NZ" w:eastAsia="en-US"/>
            </w:rPr>
            <w:id w:val="-151560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6" w:type="pct"/>
              </w:tcPr>
              <w:p w14:paraId="21CFE7A0" w14:textId="59FAB460" w:rsidR="00864101" w:rsidRDefault="00864101">
                <w:pPr>
                  <w:ind w:firstLine="7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color w:val="000000" w:themeColor="text1"/>
                    <w:lang w:val="en-NZ" w:eastAsia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lang w:val="en-NZ" w:eastAsia="en-US"/>
                  </w:rPr>
                  <w:t>☐</w:t>
                </w:r>
              </w:p>
            </w:tc>
          </w:sdtContent>
        </w:sdt>
      </w:tr>
      <w:tr w:rsidR="00864101" w14:paraId="6C25AB43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pct"/>
            <w:gridSpan w:val="2"/>
          </w:tcPr>
          <w:p w14:paraId="51670632" w14:textId="0BD4BB5D" w:rsidR="00864101" w:rsidRDefault="00864101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DQ7-10</w:t>
            </w:r>
          </w:p>
        </w:tc>
        <w:sdt>
          <w:sdtPr>
            <w:rPr>
              <w:bCs/>
              <w:color w:val="000000" w:themeColor="text1"/>
              <w:lang w:val="en-NZ" w:eastAsia="en-US"/>
            </w:rPr>
            <w:id w:val="-395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06" w:type="pct"/>
              </w:tcPr>
              <w:p w14:paraId="78659583" w14:textId="2620F8A7" w:rsidR="00864101" w:rsidRDefault="00864101">
                <w:pPr>
                  <w:ind w:firstLine="7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color w:val="000000" w:themeColor="text1"/>
                    <w:lang w:val="en-NZ" w:eastAsia="en-US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lang w:val="en-NZ" w:eastAsia="en-US"/>
                  </w:rPr>
                  <w:t>☐</w:t>
                </w:r>
              </w:p>
            </w:tc>
          </w:sdtContent>
        </w:sdt>
      </w:tr>
    </w:tbl>
    <w:p w14:paraId="796376CE" w14:textId="77777777" w:rsidR="00A43421" w:rsidRDefault="00A43421" w:rsidP="0089048A">
      <w:pPr>
        <w:rPr>
          <w:lang w:eastAsia="en-US"/>
        </w:rPr>
      </w:pPr>
    </w:p>
    <w:p w14:paraId="1007B25B" w14:textId="77777777" w:rsidR="00E03802" w:rsidRDefault="00E03802" w:rsidP="00E03802">
      <w:pPr>
        <w:pStyle w:val="Heading2"/>
        <w:spacing w:before="120" w:after="0"/>
        <w:rPr>
          <w:lang w:val="en-NZ"/>
        </w:rPr>
      </w:pPr>
      <w:r>
        <w:rPr>
          <w:lang w:val="en-NZ"/>
        </w:rPr>
        <w:lastRenderedPageBreak/>
        <w:t xml:space="preserve">Proposed volume and funding </w:t>
      </w:r>
    </w:p>
    <w:p w14:paraId="1252166B" w14:textId="357FD496" w:rsidR="00E03802" w:rsidRDefault="003115B7" w:rsidP="00D23C15">
      <w:pPr>
        <w:rPr>
          <w:lang w:val="en-NZ" w:eastAsia="en-US"/>
        </w:rPr>
      </w:pPr>
      <w:r>
        <w:rPr>
          <w:lang w:val="en-NZ" w:eastAsia="en-US"/>
        </w:rPr>
        <w:t>P</w:t>
      </w:r>
      <w:r w:rsidR="00883759">
        <w:rPr>
          <w:lang w:val="en-NZ" w:eastAsia="en-US"/>
        </w:rPr>
        <w:t xml:space="preserve">lease </w:t>
      </w:r>
      <w:r w:rsidR="00E03802">
        <w:rPr>
          <w:lang w:val="en-NZ" w:eastAsia="en-US"/>
        </w:rPr>
        <w:t>confirm your proposed Equivalent Full Time Student (EFTS) for your micro-credential</w:t>
      </w:r>
      <w:r w:rsidR="00C95E22">
        <w:rPr>
          <w:lang w:val="en-NZ" w:eastAsia="en-US"/>
        </w:rPr>
        <w:t xml:space="preserve">, </w:t>
      </w:r>
      <w:r w:rsidR="00E03802">
        <w:rPr>
          <w:lang w:val="en-NZ" w:eastAsia="en-US"/>
        </w:rPr>
        <w:t>intended DQ fund</w:t>
      </w:r>
      <w:r w:rsidR="00A33467">
        <w:rPr>
          <w:lang w:val="en-NZ" w:eastAsia="en-US"/>
        </w:rPr>
        <w:t xml:space="preserve"> and year</w:t>
      </w:r>
      <w:r w:rsidR="00C95E22">
        <w:rPr>
          <w:lang w:val="en-NZ" w:eastAsia="en-US"/>
        </w:rPr>
        <w:t>(s)</w:t>
      </w:r>
      <w:r w:rsidR="00E03802">
        <w:rPr>
          <w:lang w:val="en-NZ" w:eastAsia="en-US"/>
        </w:rPr>
        <w:t xml:space="preserve">. </w:t>
      </w:r>
      <w:r w:rsidR="00434FDB">
        <w:rPr>
          <w:lang w:val="en-NZ" w:eastAsia="en-US"/>
        </w:rPr>
        <w:t xml:space="preserve">We expect that funding will come from </w:t>
      </w:r>
      <w:r w:rsidR="00CD24CC">
        <w:rPr>
          <w:lang w:val="en-NZ" w:eastAsia="en-US"/>
        </w:rPr>
        <w:t xml:space="preserve">reprioritisation within </w:t>
      </w:r>
      <w:r w:rsidR="006F2590">
        <w:rPr>
          <w:lang w:val="en-NZ" w:eastAsia="en-US"/>
        </w:rPr>
        <w:t xml:space="preserve">your </w:t>
      </w:r>
      <w:r w:rsidR="00CD24CC">
        <w:rPr>
          <w:lang w:val="en-NZ" w:eastAsia="en-US"/>
        </w:rPr>
        <w:t xml:space="preserve">existing allocation. </w:t>
      </w:r>
    </w:p>
    <w:p w14:paraId="7F130CA2" w14:textId="5D479A02" w:rsidR="001A5602" w:rsidRDefault="00B0647B" w:rsidP="00D23C15">
      <w:pPr>
        <w:rPr>
          <w:lang w:eastAsia="en-US"/>
        </w:rPr>
      </w:pPr>
      <w:r w:rsidRPr="00B0647B">
        <w:rPr>
          <w:lang w:eastAsia="en-US"/>
        </w:rPr>
        <w:t xml:space="preserve">Please be consistent with your current Plan approval, i.e., if you only have approval for </w:t>
      </w:r>
      <w:r w:rsidR="001031A9">
        <w:rPr>
          <w:lang w:eastAsia="en-US"/>
        </w:rPr>
        <w:t>one year</w:t>
      </w:r>
      <w:r w:rsidRPr="00B0647B">
        <w:rPr>
          <w:lang w:eastAsia="en-US"/>
        </w:rPr>
        <w:t xml:space="preserve">, </w:t>
      </w:r>
      <w:r w:rsidR="001031A9">
        <w:rPr>
          <w:lang w:eastAsia="en-US"/>
        </w:rPr>
        <w:t>write down that year in the table</w:t>
      </w:r>
      <w:r w:rsidR="009D78BD">
        <w:rPr>
          <w:lang w:eastAsia="en-US"/>
        </w:rPr>
        <w:t xml:space="preserve"> below and complete the column</w:t>
      </w:r>
      <w:r w:rsidRPr="00B0647B">
        <w:rPr>
          <w:lang w:eastAsia="en-US"/>
        </w:rPr>
        <w:t>.</w:t>
      </w:r>
    </w:p>
    <w:tbl>
      <w:tblPr>
        <w:tblStyle w:val="TEC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688"/>
      </w:tblGrid>
      <w:tr w:rsidR="00E03802" w14:paraId="6228C1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7232B3AD" w14:textId="0A687FA3" w:rsidR="00E03802" w:rsidRPr="00B54C33" w:rsidRDefault="00E03802">
            <w:pPr>
              <w:spacing w:before="0" w:after="0"/>
              <w:rPr>
                <w:b w:val="0"/>
                <w:lang w:val="en-NZ" w:eastAsia="en-US"/>
              </w:rPr>
            </w:pPr>
            <w:r w:rsidRPr="00B54C33">
              <w:rPr>
                <w:lang w:val="en-NZ" w:eastAsia="en-US"/>
              </w:rPr>
              <w:t>EFTS volume</w:t>
            </w:r>
            <w:r w:rsidR="002619F6">
              <w:rPr>
                <w:lang w:val="en-NZ" w:eastAsia="en-US"/>
              </w:rPr>
              <w:t xml:space="preserve"> and Fund</w:t>
            </w:r>
          </w:p>
          <w:p w14:paraId="1E23E584" w14:textId="6ACFBAFA" w:rsidR="00E03802" w:rsidRPr="00B54C33" w:rsidRDefault="00E03802">
            <w:pPr>
              <w:spacing w:before="0" w:after="0"/>
              <w:rPr>
                <w:i/>
                <w:iCs/>
                <w:sz w:val="22"/>
                <w:szCs w:val="22"/>
                <w:lang w:val="en-NZ" w:eastAsia="en-US"/>
              </w:rPr>
            </w:pPr>
          </w:p>
        </w:tc>
      </w:tr>
      <w:tr w:rsidR="00B43D44" w14:paraId="7D0E1287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5C1B93B7" w14:textId="0DA0D024" w:rsidR="00B43D44" w:rsidRDefault="00B43D44">
            <w:pPr>
              <w:spacing w:before="0"/>
              <w:rPr>
                <w:b w:val="0"/>
                <w:i/>
                <w:iCs/>
                <w:sz w:val="22"/>
                <w:szCs w:val="22"/>
                <w:lang w:val="en-NZ" w:eastAsia="en-US"/>
              </w:rPr>
            </w:pPr>
            <w:r>
              <w:rPr>
                <w:lang w:val="en-NZ" w:eastAsia="en-US"/>
              </w:rPr>
              <w:t>Year(s)</w:t>
            </w:r>
          </w:p>
          <w:p w14:paraId="5096652A" w14:textId="40A643F0" w:rsidR="00B43D44" w:rsidRPr="00AB6596" w:rsidRDefault="00B43D44">
            <w:pPr>
              <w:spacing w:before="0"/>
              <w:rPr>
                <w:b w:val="0"/>
                <w:bCs/>
                <w:sz w:val="20"/>
                <w:szCs w:val="20"/>
                <w:lang w:val="en-NZ" w:eastAsia="en-US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F</w:t>
            </w:r>
            <w:r w:rsidRPr="00AB6596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or example, 2026, 2027.</w:t>
            </w:r>
          </w:p>
        </w:tc>
        <w:tc>
          <w:tcPr>
            <w:tcW w:w="1984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34B3CA69" w14:textId="321A756D" w:rsidR="00B43D44" w:rsidRPr="00092020" w:rsidRDefault="00B43D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NZ" w:eastAsia="en-US"/>
              </w:rPr>
            </w:pPr>
          </w:p>
        </w:tc>
        <w:tc>
          <w:tcPr>
            <w:tcW w:w="1688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02D69490" w14:textId="7447354B" w:rsidR="00B43D44" w:rsidRPr="00092020" w:rsidRDefault="00B43D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NZ" w:eastAsia="en-US"/>
              </w:rPr>
            </w:pPr>
          </w:p>
        </w:tc>
      </w:tr>
      <w:tr w:rsidR="00B43D44" w14:paraId="2D153B0C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1FE9CA6C" w14:textId="77777777" w:rsidR="00B43D44" w:rsidRDefault="00B43D44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Number of learners </w:t>
            </w:r>
          </w:p>
        </w:tc>
        <w:tc>
          <w:tcPr>
            <w:tcW w:w="1984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670741B6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  <w:tc>
          <w:tcPr>
            <w:tcW w:w="1688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2F0D5226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  <w:tr w:rsidR="00B43D44" w14:paraId="7A58A2F8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2286FA87" w14:textId="77777777" w:rsidR="00B43D44" w:rsidRDefault="00B43D44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>Volume of EFTS</w:t>
            </w:r>
            <w:r>
              <w:rPr>
                <w:rStyle w:val="FootnoteReference"/>
                <w:lang w:val="en-NZ" w:eastAsia="en-US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2F45C53E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  <w:tc>
          <w:tcPr>
            <w:tcW w:w="1688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5249F569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  <w:tr w:rsidR="00B43D44" w14:paraId="120B3DBE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3570FE87" w14:textId="77777777" w:rsidR="00B43D44" w:rsidRDefault="00B43D44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>Intended fund</w:t>
            </w:r>
          </w:p>
        </w:tc>
        <w:tc>
          <w:tcPr>
            <w:tcW w:w="1984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4AE15364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  <w:tc>
          <w:tcPr>
            <w:tcW w:w="1688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25FA6541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  <w:tr w:rsidR="00B43D44" w14:paraId="1CBBD8C7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544C4E4E" w14:textId="77777777" w:rsidR="00B43D44" w:rsidRDefault="00B43D44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>Funding Category and proposed TEC cost</w:t>
            </w:r>
            <w:r>
              <w:rPr>
                <w:rStyle w:val="FootnoteReference"/>
                <w:lang w:val="en-NZ" w:eastAsia="en-US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0E64ED97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  <w:tc>
          <w:tcPr>
            <w:tcW w:w="1688" w:type="dxa"/>
            <w:tcBorders>
              <w:top w:val="single" w:sz="4" w:space="0" w:color="005E80" w:themeColor="accent6" w:themeShade="BF"/>
              <w:left w:val="single" w:sz="4" w:space="0" w:color="005E80" w:themeColor="accent6" w:themeShade="BF"/>
              <w:bottom w:val="single" w:sz="4" w:space="0" w:color="005E80" w:themeColor="accent6" w:themeShade="BF"/>
              <w:right w:val="single" w:sz="4" w:space="0" w:color="005E80" w:themeColor="accent6" w:themeShade="BF"/>
            </w:tcBorders>
          </w:tcPr>
          <w:p w14:paraId="5A58D3A2" w14:textId="77777777" w:rsidR="00B43D44" w:rsidRDefault="00B43D4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</w:tbl>
    <w:p w14:paraId="6D78057C" w14:textId="1F45A35D" w:rsidR="00E03802" w:rsidRDefault="00E03802" w:rsidP="00E03802">
      <w:pPr>
        <w:rPr>
          <w:lang w:eastAsia="en-US"/>
        </w:rPr>
      </w:pPr>
    </w:p>
    <w:p w14:paraId="667462E7" w14:textId="53487913" w:rsidR="001146EE" w:rsidRPr="001B7858" w:rsidRDefault="00337797" w:rsidP="00E03802">
      <w:pPr>
        <w:rPr>
          <w:lang w:eastAsia="en-US"/>
        </w:rPr>
      </w:pPr>
      <w:bookmarkStart w:id="0" w:name="_Hlk217036626"/>
      <w:r>
        <w:t xml:space="preserve">You must consider the </w:t>
      </w:r>
      <w:hyperlink r:id="rId8" w:history="1">
        <w:r w:rsidRPr="005C67D7">
          <w:rPr>
            <w:rStyle w:val="Hyperlink"/>
          </w:rPr>
          <w:t>relevant criteria</w:t>
        </w:r>
      </w:hyperlink>
      <w:r>
        <w:t xml:space="preserve"> to confirm if you need to make an </w:t>
      </w:r>
      <w:hyperlink r:id="rId9" w:history="1">
        <w:r w:rsidRPr="00C85025">
          <w:rPr>
            <w:rStyle w:val="Hyperlink"/>
          </w:rPr>
          <w:t>in-year Plan Amendment</w:t>
        </w:r>
      </w:hyperlink>
      <w:r>
        <w:t xml:space="preserve"> to deliver the micro-credential.</w:t>
      </w:r>
      <w:bookmarkEnd w:id="0"/>
    </w:p>
    <w:p w14:paraId="5423F619" w14:textId="6B45D228" w:rsidR="00E83264" w:rsidRDefault="006A40D4" w:rsidP="00AE62C7">
      <w:pPr>
        <w:pStyle w:val="Heading1"/>
      </w:pPr>
      <w:r>
        <w:t>Approval requirements and criteria</w:t>
      </w:r>
    </w:p>
    <w:p w14:paraId="7B75EBA8" w14:textId="3E913897" w:rsidR="006027DA" w:rsidRDefault="4AE777F5" w:rsidP="00AE62C7">
      <w:pPr>
        <w:rPr>
          <w:lang w:val="en-NZ" w:eastAsia="en-US"/>
        </w:rPr>
      </w:pPr>
      <w:r w:rsidRPr="66C275BE">
        <w:rPr>
          <w:lang w:val="en-NZ" w:eastAsia="en-US"/>
        </w:rPr>
        <w:t>This section is to conf</w:t>
      </w:r>
      <w:r w:rsidR="6BC7DFCC" w:rsidRPr="66C275BE">
        <w:rPr>
          <w:lang w:val="en-NZ" w:eastAsia="en-US"/>
        </w:rPr>
        <w:t>i</w:t>
      </w:r>
      <w:r w:rsidRPr="66C275BE">
        <w:rPr>
          <w:lang w:val="en-NZ" w:eastAsia="en-US"/>
        </w:rPr>
        <w:t xml:space="preserve">rm the micro-credential you </w:t>
      </w:r>
      <w:r w:rsidR="103CB959" w:rsidRPr="66C275BE">
        <w:rPr>
          <w:lang w:val="en-NZ" w:eastAsia="en-US"/>
        </w:rPr>
        <w:t xml:space="preserve">want to deliver </w:t>
      </w:r>
      <w:r w:rsidR="392BCE28" w:rsidRPr="66C275BE">
        <w:rPr>
          <w:lang w:val="en-NZ" w:eastAsia="en-US"/>
        </w:rPr>
        <w:t>meets our funding criteria as s</w:t>
      </w:r>
      <w:r w:rsidRPr="66C275BE">
        <w:rPr>
          <w:lang w:val="en-NZ" w:eastAsia="en-US"/>
        </w:rPr>
        <w:t xml:space="preserve">et out below. </w:t>
      </w:r>
      <w:r w:rsidR="1F67F698" w:rsidRPr="66C275BE">
        <w:rPr>
          <w:lang w:val="en-NZ" w:eastAsia="en-US"/>
        </w:rPr>
        <w:t>Responses must be accurate and complete</w:t>
      </w:r>
      <w:r w:rsidR="00337797">
        <w:rPr>
          <w:lang w:val="en-NZ" w:eastAsia="en-US"/>
        </w:rPr>
        <w:t>.</w:t>
      </w:r>
    </w:p>
    <w:p w14:paraId="05CF9F84" w14:textId="3B02D533" w:rsidR="00E83264" w:rsidRDefault="008A77DF" w:rsidP="00AE62C7">
      <w:pPr>
        <w:rPr>
          <w:lang w:val="en-NZ" w:eastAsia="en-US"/>
        </w:rPr>
      </w:pPr>
      <w:r w:rsidRPr="0691C4C0">
        <w:rPr>
          <w:lang w:val="en-NZ"/>
        </w:rPr>
        <w:t xml:space="preserve">Before you </w:t>
      </w:r>
      <w:r w:rsidR="006027DA" w:rsidRPr="0691C4C0">
        <w:rPr>
          <w:lang w:val="en-NZ"/>
        </w:rPr>
        <w:t>respond to the</w:t>
      </w:r>
      <w:r w:rsidR="00817A9F" w:rsidRPr="0691C4C0">
        <w:rPr>
          <w:lang w:val="en-NZ"/>
        </w:rPr>
        <w:t xml:space="preserve">se criteria, please </w:t>
      </w:r>
      <w:r w:rsidRPr="0691C4C0">
        <w:rPr>
          <w:lang w:val="en-NZ"/>
        </w:rPr>
        <w:t xml:space="preserve">read </w:t>
      </w:r>
      <w:hyperlink r:id="rId10">
        <w:r w:rsidRPr="0691C4C0">
          <w:rPr>
            <w:rStyle w:val="Hyperlink"/>
            <w:lang w:val="en-NZ"/>
          </w:rPr>
          <w:t>Approval criteria and guidelines for TEO-developed micro-credentials</w:t>
        </w:r>
      </w:hyperlink>
      <w:r w:rsidRPr="0691C4C0">
        <w:rPr>
          <w:lang w:val="en-NZ"/>
        </w:rPr>
        <w:t>.</w:t>
      </w:r>
      <w:r w:rsidR="00551CC5" w:rsidRPr="0691C4C0">
        <w:rPr>
          <w:lang w:val="en-NZ"/>
        </w:rPr>
        <w:t xml:space="preserve"> </w:t>
      </w:r>
    </w:p>
    <w:p w14:paraId="33D20629" w14:textId="53BDD3EF" w:rsidR="00E83264" w:rsidRDefault="00E83264" w:rsidP="000E3233">
      <w:pPr>
        <w:pStyle w:val="Heading2"/>
        <w:spacing w:before="120"/>
        <w:rPr>
          <w:lang w:val="en-NZ"/>
        </w:rPr>
      </w:pPr>
      <w:r>
        <w:rPr>
          <w:lang w:val="en-NZ"/>
        </w:rPr>
        <w:t xml:space="preserve">Criterion </w:t>
      </w:r>
      <w:r w:rsidR="00E074BF">
        <w:rPr>
          <w:lang w:val="en-NZ"/>
        </w:rPr>
        <w:t>1</w:t>
      </w:r>
      <w:r>
        <w:rPr>
          <w:lang w:val="en-NZ"/>
        </w:rPr>
        <w:t xml:space="preserve">: </w:t>
      </w:r>
      <w:r w:rsidR="00633D83">
        <w:rPr>
          <w:lang w:val="en-NZ"/>
        </w:rPr>
        <w:t>Quality assurance</w:t>
      </w:r>
    </w:p>
    <w:p w14:paraId="183933E7" w14:textId="005F0D21" w:rsidR="00572FE0" w:rsidRDefault="00F21E7C" w:rsidP="004843FE">
      <w:pPr>
        <w:rPr>
          <w:lang w:val="en-NZ" w:eastAsia="en-US"/>
        </w:rPr>
      </w:pPr>
      <w:r>
        <w:rPr>
          <w:lang w:val="en-NZ" w:eastAsia="en-US"/>
        </w:rPr>
        <w:t xml:space="preserve">We only fund micro-credentials that are quality assured. </w:t>
      </w:r>
    </w:p>
    <w:p w14:paraId="015E03FA" w14:textId="2A96FC79" w:rsidR="004843FE" w:rsidRDefault="00572FE0" w:rsidP="004843FE">
      <w:pPr>
        <w:rPr>
          <w:lang w:val="en-NZ" w:eastAsia="en-US"/>
        </w:rPr>
      </w:pPr>
      <w:r>
        <w:rPr>
          <w:lang w:val="en-NZ" w:eastAsia="en-US"/>
        </w:rPr>
        <w:t>P</w:t>
      </w:r>
      <w:r w:rsidR="00793376">
        <w:rPr>
          <w:lang w:val="en-NZ" w:eastAsia="en-US"/>
        </w:rPr>
        <w:t>rovide details about your micro-credential and</w:t>
      </w:r>
      <w:r w:rsidR="00B62D0F">
        <w:rPr>
          <w:lang w:val="en-NZ" w:eastAsia="en-US"/>
        </w:rPr>
        <w:t xml:space="preserve"> confirm </w:t>
      </w:r>
      <w:r w:rsidR="00793376">
        <w:rPr>
          <w:lang w:val="en-NZ" w:eastAsia="en-US"/>
        </w:rPr>
        <w:t xml:space="preserve">it </w:t>
      </w:r>
      <w:r w:rsidR="006B0994">
        <w:rPr>
          <w:lang w:val="en-NZ" w:eastAsia="en-US"/>
        </w:rPr>
        <w:t>has been quality assured by NZQA</w:t>
      </w:r>
      <w:r w:rsidR="00950B41">
        <w:rPr>
          <w:lang w:val="en-NZ" w:eastAsia="en-US"/>
        </w:rPr>
        <w:t>,</w:t>
      </w:r>
      <w:r w:rsidR="006B0994">
        <w:rPr>
          <w:lang w:val="en-NZ" w:eastAsia="en-US"/>
        </w:rPr>
        <w:t xml:space="preserve"> or</w:t>
      </w:r>
      <w:r w:rsidR="00950B41">
        <w:rPr>
          <w:lang w:val="en-NZ" w:eastAsia="en-US"/>
        </w:rPr>
        <w:t xml:space="preserve"> by</w:t>
      </w:r>
      <w:r w:rsidR="006B0994">
        <w:rPr>
          <w:lang w:val="en-NZ" w:eastAsia="en-US"/>
        </w:rPr>
        <w:t xml:space="preserve"> your Academic Board</w:t>
      </w:r>
      <w:r w:rsidR="00950B41">
        <w:rPr>
          <w:lang w:val="en-NZ" w:eastAsia="en-US"/>
        </w:rPr>
        <w:t xml:space="preserve"> if you are a university</w:t>
      </w:r>
      <w:r w:rsidR="006B0994">
        <w:rPr>
          <w:lang w:val="en-NZ" w:eastAsia="en-US"/>
        </w:rPr>
        <w:t xml:space="preserve">. </w:t>
      </w: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5382"/>
        <w:gridCol w:w="3672"/>
      </w:tblGrid>
      <w:tr w:rsidR="006A40D4" w:rsidRPr="00CB7B68" w14:paraId="7F8BBA0A" w14:textId="77777777" w:rsidTr="66C2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tcBorders>
              <w:bottom w:val="none" w:sz="0" w:space="0" w:color="auto"/>
            </w:tcBorders>
          </w:tcPr>
          <w:p w14:paraId="26FE2986" w14:textId="0FAEF789" w:rsidR="006A40D4" w:rsidRPr="00CB7B68" w:rsidRDefault="006A40D4" w:rsidP="00B36502">
            <w:pPr>
              <w:spacing w:before="0" w:after="0"/>
              <w:rPr>
                <w:b w:val="0"/>
                <w:bCs/>
                <w:i/>
                <w:iCs/>
                <w:color w:val="auto"/>
                <w:lang w:eastAsia="en-US"/>
              </w:rPr>
            </w:pPr>
            <w:r w:rsidRPr="00894785">
              <w:rPr>
                <w:sz w:val="28"/>
                <w:szCs w:val="28"/>
                <w:lang w:eastAsia="en-US"/>
              </w:rPr>
              <w:t>Micro-credential details</w:t>
            </w:r>
          </w:p>
        </w:tc>
      </w:tr>
      <w:tr w:rsidR="00673AE1" w:rsidRPr="00CB7B68" w14:paraId="5AC9F27C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1E3A496" w14:textId="48025918" w:rsidR="00673AE1" w:rsidRPr="00CB7B68" w:rsidRDefault="00673AE1" w:rsidP="000E3233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Quality </w:t>
            </w:r>
            <w:r w:rsidR="00482921">
              <w:rPr>
                <w:lang w:eastAsia="en-US"/>
              </w:rPr>
              <w:t xml:space="preserve">assured </w:t>
            </w:r>
            <w:r w:rsidR="00DA5CE0">
              <w:rPr>
                <w:lang w:eastAsia="en-US"/>
              </w:rPr>
              <w:t>(</w:t>
            </w:r>
            <w:r w:rsidR="00482921">
              <w:rPr>
                <w:lang w:eastAsia="en-US"/>
              </w:rPr>
              <w:t>NZQA/Academic Board</w:t>
            </w:r>
            <w:r w:rsidR="00DA5CE0">
              <w:rPr>
                <w:lang w:eastAsia="en-US"/>
              </w:rPr>
              <w:t>)</w:t>
            </w:r>
          </w:p>
        </w:tc>
        <w:tc>
          <w:tcPr>
            <w:tcW w:w="3672" w:type="dxa"/>
          </w:tcPr>
          <w:p w14:paraId="552DD825" w14:textId="61F57325" w:rsidR="00673AE1" w:rsidRPr="00CB7B68" w:rsidRDefault="005142CC" w:rsidP="00861C12">
            <w:p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 xml:space="preserve">Yes </w:t>
            </w:r>
            <w:sdt>
              <w:sdtPr>
                <w:rPr>
                  <w:bCs/>
                  <w:color w:val="000000" w:themeColor="text1"/>
                  <w:lang w:val="en-NZ" w:eastAsia="en-US"/>
                </w:rPr>
                <w:id w:val="-196727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D9C">
                  <w:rPr>
                    <w:rFonts w:ascii="MS Gothic" w:eastAsia="MS Gothic" w:hAnsi="MS Gothic" w:hint="eastAsia"/>
                    <w:bCs/>
                    <w:color w:val="000000" w:themeColor="text1"/>
                    <w:lang w:val="en-NZ" w:eastAsia="en-US"/>
                  </w:rPr>
                  <w:t>☐</w:t>
                </w:r>
              </w:sdtContent>
            </w:sdt>
          </w:p>
        </w:tc>
      </w:tr>
      <w:tr w:rsidR="00CB7B68" w:rsidRPr="00CB7B68" w14:paraId="42728000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E6D12F6" w14:textId="77777777" w:rsidR="00CB7B68" w:rsidRPr="00CB7B68" w:rsidRDefault="00CB7B68" w:rsidP="000E3233">
            <w:pPr>
              <w:spacing w:before="0" w:after="0"/>
              <w:rPr>
                <w:lang w:eastAsia="en-US"/>
              </w:rPr>
            </w:pPr>
            <w:r w:rsidRPr="00CB7B68">
              <w:rPr>
                <w:lang w:eastAsia="en-US"/>
              </w:rPr>
              <w:t>Title</w:t>
            </w:r>
          </w:p>
        </w:tc>
        <w:tc>
          <w:tcPr>
            <w:tcW w:w="3672" w:type="dxa"/>
          </w:tcPr>
          <w:p w14:paraId="297D2EA0" w14:textId="77777777" w:rsidR="00CB7B68" w:rsidRPr="00CB7B68" w:rsidRDefault="00CB7B68" w:rsidP="00CB7B6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B7B68" w:rsidRPr="00CB7B68" w14:paraId="32223A75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DA54B9A" w14:textId="31932E70" w:rsidR="00CB7B68" w:rsidRPr="00CB7B68" w:rsidRDefault="5DA1F378" w:rsidP="000E3233">
            <w:pPr>
              <w:spacing w:before="0" w:after="0"/>
              <w:rPr>
                <w:lang w:eastAsia="en-US"/>
              </w:rPr>
            </w:pPr>
            <w:r w:rsidRPr="66C275BE">
              <w:rPr>
                <w:lang w:eastAsia="en-US"/>
              </w:rPr>
              <w:t>NZQCF number</w:t>
            </w:r>
            <w:r w:rsidR="6D8133B5" w:rsidRPr="66C275BE">
              <w:rPr>
                <w:lang w:eastAsia="en-US"/>
              </w:rPr>
              <w:t xml:space="preserve"> (</w:t>
            </w:r>
            <w:proofErr w:type="spellStart"/>
            <w:r w:rsidRPr="66C275BE">
              <w:rPr>
                <w:lang w:eastAsia="en-US"/>
              </w:rPr>
              <w:t>eg</w:t>
            </w:r>
            <w:proofErr w:type="spellEnd"/>
            <w:r w:rsidRPr="66C275BE">
              <w:rPr>
                <w:lang w:eastAsia="en-US"/>
              </w:rPr>
              <w:t>, MC1234</w:t>
            </w:r>
            <w:r w:rsidR="39CD9B6E" w:rsidRPr="66C275BE">
              <w:rPr>
                <w:lang w:eastAsia="en-US"/>
              </w:rPr>
              <w:t>)</w:t>
            </w:r>
            <w:r w:rsidR="533FEFFE" w:rsidRPr="66C275BE">
              <w:rPr>
                <w:lang w:eastAsia="en-US"/>
              </w:rPr>
              <w:t xml:space="preserve"> or academic </w:t>
            </w:r>
            <w:r w:rsidR="197EBD2C" w:rsidRPr="66C275BE">
              <w:rPr>
                <w:lang w:eastAsia="en-US"/>
              </w:rPr>
              <w:t xml:space="preserve">qualification </w:t>
            </w:r>
            <w:r w:rsidR="533FEFFE" w:rsidRPr="66C275BE">
              <w:rPr>
                <w:lang w:eastAsia="en-US"/>
              </w:rPr>
              <w:t>code</w:t>
            </w:r>
            <w:r w:rsidR="197EBD2C" w:rsidRPr="66C275BE">
              <w:rPr>
                <w:lang w:eastAsia="en-US"/>
              </w:rPr>
              <w:t xml:space="preserve"> </w:t>
            </w:r>
          </w:p>
        </w:tc>
        <w:tc>
          <w:tcPr>
            <w:tcW w:w="3672" w:type="dxa"/>
          </w:tcPr>
          <w:p w14:paraId="0952375A" w14:textId="77777777" w:rsidR="00CB7B68" w:rsidRPr="00CB7B68" w:rsidRDefault="00CB7B68" w:rsidP="00CB7B6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B7B68" w:rsidRPr="00CB7B68" w14:paraId="48A65CD3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6296E46" w14:textId="77777777" w:rsidR="00CB7B68" w:rsidRPr="00CB7B68" w:rsidRDefault="00CB7B68" w:rsidP="000E3233">
            <w:pPr>
              <w:spacing w:before="0" w:after="0"/>
              <w:rPr>
                <w:lang w:eastAsia="en-US"/>
              </w:rPr>
            </w:pPr>
            <w:r w:rsidRPr="00CB7B68">
              <w:rPr>
                <w:lang w:eastAsia="en-US"/>
              </w:rPr>
              <w:t>NZQCF level</w:t>
            </w:r>
          </w:p>
        </w:tc>
        <w:tc>
          <w:tcPr>
            <w:tcW w:w="3672" w:type="dxa"/>
          </w:tcPr>
          <w:p w14:paraId="5E78501D" w14:textId="77777777" w:rsidR="00CB7B68" w:rsidRPr="00CB7B68" w:rsidRDefault="00CB7B68" w:rsidP="00CB7B6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B7B68" w:rsidRPr="00CB7B68" w14:paraId="66A21F0D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C4B4457" w14:textId="481EE6C9" w:rsidR="00CB7B68" w:rsidRDefault="00CB7B68" w:rsidP="000E3233">
            <w:pPr>
              <w:spacing w:before="0" w:after="0"/>
              <w:rPr>
                <w:b w:val="0"/>
                <w:lang w:eastAsia="en-US"/>
              </w:rPr>
            </w:pPr>
            <w:r w:rsidRPr="00CB7B68">
              <w:rPr>
                <w:lang w:eastAsia="en-US"/>
              </w:rPr>
              <w:lastRenderedPageBreak/>
              <w:t>Credit value</w:t>
            </w:r>
          </w:p>
          <w:p w14:paraId="3143E0E5" w14:textId="1A594350" w:rsidR="003C2A80" w:rsidRPr="00A01A71" w:rsidRDefault="31DE5D60" w:rsidP="66C275BE">
            <w:pPr>
              <w:spacing w:before="0" w:after="0"/>
              <w:rPr>
                <w:b w:val="0"/>
                <w:i/>
                <w:iCs/>
                <w:sz w:val="20"/>
                <w:szCs w:val="20"/>
                <w:lang w:eastAsia="en-US"/>
              </w:rPr>
            </w:pPr>
            <w:r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Please note that</w:t>
            </w:r>
            <w:r w:rsidR="77B643ED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 if your micro-credential is </w:t>
            </w:r>
            <w:r w:rsidR="5578BA7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at </w:t>
            </w:r>
            <w:r w:rsidR="616A7511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L</w:t>
            </w:r>
            <w:r w:rsidR="6D025EF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evel 1</w:t>
            </w:r>
            <w:r w:rsidR="0005372D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-2 </w:t>
            </w:r>
            <w:r w:rsidR="6D025EF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on the NZQCF </w:t>
            </w:r>
            <w:r w:rsidR="5578BA7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and intended to be delivered </w:t>
            </w:r>
            <w:r w:rsidR="4D79CE0A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through</w:t>
            </w:r>
            <w:r w:rsidR="10B0F601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 DQ1-2 fun</w:t>
            </w:r>
            <w:r w:rsidR="2AE2B9A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d</w:t>
            </w:r>
            <w:r w:rsidR="415C0DAE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>ing,</w:t>
            </w:r>
            <w:r w:rsidR="2AE2B9A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 it must have a</w:t>
            </w:r>
            <w:r w:rsidR="6D025EFF" w:rsidRPr="66C275BE">
              <w:rPr>
                <w:b w:val="0"/>
                <w:i/>
                <w:iCs/>
                <w:sz w:val="20"/>
                <w:szCs w:val="20"/>
                <w:lang w:eastAsia="en-US"/>
              </w:rPr>
              <w:t xml:space="preserve"> minimum of 20 credits</w:t>
            </w:r>
          </w:p>
        </w:tc>
        <w:tc>
          <w:tcPr>
            <w:tcW w:w="3672" w:type="dxa"/>
          </w:tcPr>
          <w:p w14:paraId="14178DA8" w14:textId="77777777" w:rsidR="00CB7B68" w:rsidRPr="00CB7B68" w:rsidRDefault="00CB7B68" w:rsidP="00CB7B6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B7B68" w:rsidRPr="00CB7B68" w14:paraId="0D7A7A39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13C751D" w14:textId="77777777" w:rsidR="00CB7B68" w:rsidRDefault="00CB7B68" w:rsidP="000E3233">
            <w:pPr>
              <w:spacing w:before="0" w:after="0"/>
              <w:rPr>
                <w:b w:val="0"/>
                <w:lang w:eastAsia="en-US"/>
              </w:rPr>
            </w:pPr>
            <w:r w:rsidRPr="00CB7B68">
              <w:rPr>
                <w:lang w:eastAsia="en-US"/>
              </w:rPr>
              <w:t>Delivery mode</w:t>
            </w:r>
          </w:p>
          <w:p w14:paraId="748E1853" w14:textId="45B1950A" w:rsidR="008B149D" w:rsidRPr="008B149D" w:rsidRDefault="008B149D" w:rsidP="000E3233">
            <w:pPr>
              <w:spacing w:before="0" w:after="0"/>
              <w:rPr>
                <w:b w:val="0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  <w:lang w:eastAsia="en-US"/>
              </w:rPr>
              <w:t>For example, work-based</w:t>
            </w:r>
            <w:r w:rsidR="00191479">
              <w:rPr>
                <w:b w:val="0"/>
                <w:bCs/>
                <w:i/>
                <w:iCs/>
                <w:sz w:val="20"/>
                <w:szCs w:val="20"/>
                <w:lang w:eastAsia="en-US"/>
              </w:rPr>
              <w:t>; provider-based</w:t>
            </w:r>
            <w:r w:rsidR="00EE6669">
              <w:rPr>
                <w:b w:val="0"/>
                <w:bCs/>
                <w:i/>
                <w:iCs/>
                <w:sz w:val="20"/>
                <w:szCs w:val="20"/>
                <w:lang w:eastAsia="en-US"/>
              </w:rPr>
              <w:t>; provider-based: extramural</w:t>
            </w:r>
          </w:p>
        </w:tc>
        <w:tc>
          <w:tcPr>
            <w:tcW w:w="3672" w:type="dxa"/>
          </w:tcPr>
          <w:p w14:paraId="0A4829DB" w14:textId="77777777" w:rsidR="00CB7B68" w:rsidRPr="00CB7B68" w:rsidRDefault="00CB7B68" w:rsidP="00CB7B6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E472F4" w:rsidRPr="00CB7B68" w14:paraId="4880504E" w14:textId="77777777" w:rsidTr="000F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653EE71" w14:textId="77777777" w:rsidR="00E472F4" w:rsidRDefault="00E472F4" w:rsidP="000E3233">
            <w:pPr>
              <w:spacing w:after="0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For universities only: please provide </w:t>
            </w:r>
            <w:r w:rsidR="00C51661">
              <w:rPr>
                <w:lang w:eastAsia="en-US"/>
              </w:rPr>
              <w:t xml:space="preserve">a summary of the micro-credential </w:t>
            </w:r>
            <w:r w:rsidR="0052392E">
              <w:rPr>
                <w:lang w:eastAsia="en-US"/>
              </w:rPr>
              <w:t xml:space="preserve">programme </w:t>
            </w:r>
            <w:r w:rsidR="00C51661">
              <w:rPr>
                <w:lang w:eastAsia="en-US"/>
              </w:rPr>
              <w:t>content</w:t>
            </w:r>
          </w:p>
          <w:p w14:paraId="7B05332A" w14:textId="26214780" w:rsidR="00CB4BDA" w:rsidRPr="00CB7B68" w:rsidRDefault="00CB4BDA" w:rsidP="000E3233">
            <w:pPr>
              <w:spacing w:after="0"/>
              <w:rPr>
                <w:lang w:eastAsia="en-US"/>
              </w:rPr>
            </w:pPr>
          </w:p>
        </w:tc>
        <w:tc>
          <w:tcPr>
            <w:tcW w:w="3672" w:type="dxa"/>
          </w:tcPr>
          <w:p w14:paraId="1188CF2B" w14:textId="1B97C1CC" w:rsidR="00E472F4" w:rsidRPr="00CB7B68" w:rsidRDefault="00EE7C2E" w:rsidP="00CB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r w:rsidR="0052392E">
              <w:rPr>
                <w:lang w:eastAsia="en-US"/>
              </w:rPr>
              <w:t>No more than 2</w:t>
            </w:r>
            <w:r w:rsidR="000C23A3">
              <w:rPr>
                <w:lang w:eastAsia="en-US"/>
              </w:rPr>
              <w:t>0</w:t>
            </w:r>
            <w:r w:rsidR="0052392E">
              <w:rPr>
                <w:lang w:eastAsia="en-US"/>
              </w:rPr>
              <w:t>0 words</w:t>
            </w:r>
            <w:r>
              <w:rPr>
                <w:lang w:eastAsia="en-US"/>
              </w:rPr>
              <w:t>]</w:t>
            </w:r>
          </w:p>
        </w:tc>
      </w:tr>
    </w:tbl>
    <w:p w14:paraId="601C83FB" w14:textId="77777777" w:rsidR="00E81D45" w:rsidRDefault="00E81D45" w:rsidP="000E3233">
      <w:pPr>
        <w:pStyle w:val="Heading2"/>
        <w:spacing w:before="120"/>
        <w:rPr>
          <w:lang w:val="en-NZ"/>
        </w:rPr>
      </w:pPr>
    </w:p>
    <w:p w14:paraId="3EC158D4" w14:textId="77777777" w:rsidR="00E81D45" w:rsidRDefault="00E81D45">
      <w:pPr>
        <w:spacing w:after="200" w:line="240" w:lineRule="auto"/>
        <w:rPr>
          <w:rFonts w:ascii="Calibri" w:eastAsiaTheme="majorEastAsia" w:hAnsi="Calibri" w:cstheme="majorBidi"/>
          <w:b/>
          <w:bCs/>
          <w:color w:val="007FAB" w:themeColor="accent3"/>
          <w:sz w:val="34"/>
          <w:szCs w:val="26"/>
          <w:lang w:val="en-NZ" w:eastAsia="en-US"/>
        </w:rPr>
      </w:pPr>
      <w:r>
        <w:rPr>
          <w:lang w:val="en-NZ"/>
        </w:rPr>
        <w:br w:type="page"/>
      </w:r>
    </w:p>
    <w:p w14:paraId="1B94E981" w14:textId="4D29AFF8" w:rsidR="00410E11" w:rsidRPr="00410E11" w:rsidRDefault="00410E11" w:rsidP="000E3233">
      <w:pPr>
        <w:pStyle w:val="Heading2"/>
        <w:spacing w:before="120"/>
        <w:rPr>
          <w:lang w:val="en-NZ"/>
        </w:rPr>
      </w:pPr>
      <w:r>
        <w:rPr>
          <w:lang w:val="en-NZ"/>
        </w:rPr>
        <w:lastRenderedPageBreak/>
        <w:t xml:space="preserve">Criterion </w:t>
      </w:r>
      <w:r w:rsidR="003E786D">
        <w:rPr>
          <w:lang w:val="en-NZ"/>
        </w:rPr>
        <w:t>2</w:t>
      </w:r>
      <w:r>
        <w:rPr>
          <w:lang w:val="en-NZ"/>
        </w:rPr>
        <w:t>: Industry benefit and labour outcomes OR community benefit</w:t>
      </w:r>
    </w:p>
    <w:p w14:paraId="42A89DB0" w14:textId="01A5A209" w:rsidR="008B0867" w:rsidRDefault="029F5BB6" w:rsidP="00EE6669">
      <w:pPr>
        <w:rPr>
          <w:lang w:val="en-NZ" w:eastAsia="en-US"/>
        </w:rPr>
      </w:pPr>
      <w:r w:rsidRPr="66C275BE">
        <w:rPr>
          <w:lang w:val="en-NZ" w:eastAsia="en-US"/>
        </w:rPr>
        <w:t>We want to fund micro-credentials that meet industry and community need</w:t>
      </w:r>
      <w:r w:rsidR="7667211A" w:rsidRPr="66C275BE">
        <w:rPr>
          <w:lang w:val="en-NZ" w:eastAsia="en-US"/>
        </w:rPr>
        <w:t>s</w:t>
      </w:r>
      <w:r w:rsidRPr="66C275BE">
        <w:rPr>
          <w:lang w:val="en-NZ" w:eastAsia="en-US"/>
        </w:rPr>
        <w:t>, have clear employment outcomes, and support students and trainees to upskill.</w:t>
      </w:r>
      <w:r w:rsidR="040221EB" w:rsidRPr="66C275BE">
        <w:rPr>
          <w:lang w:val="en-NZ" w:eastAsia="en-US"/>
        </w:rPr>
        <w:t xml:space="preserve"> </w:t>
      </w:r>
    </w:p>
    <w:p w14:paraId="4A4696C4" w14:textId="6994FFCF" w:rsidR="00F57C15" w:rsidRDefault="00AA4069" w:rsidP="00413145">
      <w:pPr>
        <w:pStyle w:val="Heading3"/>
        <w:spacing w:after="0"/>
        <w:rPr>
          <w:lang w:val="en-NZ"/>
        </w:rPr>
      </w:pPr>
      <w:r>
        <w:rPr>
          <w:lang w:val="en-NZ"/>
        </w:rPr>
        <w:t xml:space="preserve">Complete the </w:t>
      </w:r>
      <w:r w:rsidR="00B93B45">
        <w:rPr>
          <w:lang w:val="en-NZ"/>
        </w:rPr>
        <w:t>part</w:t>
      </w:r>
      <w:r>
        <w:rPr>
          <w:lang w:val="en-NZ"/>
        </w:rPr>
        <w:t xml:space="preserve"> </w:t>
      </w:r>
      <w:r w:rsidR="00A13275">
        <w:rPr>
          <w:lang w:val="en-NZ"/>
        </w:rPr>
        <w:t xml:space="preserve">of this criterion </w:t>
      </w:r>
      <w:r>
        <w:rPr>
          <w:lang w:val="en-NZ"/>
        </w:rPr>
        <w:t>that applies to your micro-credential</w:t>
      </w:r>
    </w:p>
    <w:p w14:paraId="043774E3" w14:textId="37309B0A" w:rsidR="00AA4069" w:rsidRDefault="00AA4069" w:rsidP="00B77F15">
      <w:pPr>
        <w:pStyle w:val="ListParagraph"/>
        <w:numPr>
          <w:ilvl w:val="0"/>
          <w:numId w:val="17"/>
        </w:numPr>
        <w:rPr>
          <w:b/>
          <w:bCs/>
          <w:lang w:val="en-NZ" w:eastAsia="en-US"/>
        </w:rPr>
      </w:pPr>
      <w:r w:rsidRPr="00B77F15">
        <w:rPr>
          <w:lang w:val="en-NZ" w:eastAsia="en-US"/>
        </w:rPr>
        <w:t xml:space="preserve">If your micro-credential is industry-focused, answer the questions under </w:t>
      </w:r>
      <w:r w:rsidRPr="00B77F15">
        <w:rPr>
          <w:b/>
          <w:bCs/>
          <w:lang w:val="en-NZ" w:eastAsia="en-US"/>
        </w:rPr>
        <w:t>Industry</w:t>
      </w:r>
      <w:r w:rsidR="0039435C" w:rsidRPr="00B77F15">
        <w:rPr>
          <w:b/>
          <w:bCs/>
          <w:lang w:val="en-NZ" w:eastAsia="en-US"/>
        </w:rPr>
        <w:t xml:space="preserve"> benefit</w:t>
      </w:r>
      <w:r w:rsidRPr="00B77F15">
        <w:rPr>
          <w:b/>
          <w:bCs/>
          <w:lang w:val="en-NZ" w:eastAsia="en-US"/>
        </w:rPr>
        <w:t xml:space="preserve"> &amp; labour outcomes.</w:t>
      </w:r>
    </w:p>
    <w:p w14:paraId="135E058C" w14:textId="73C6AAE5" w:rsidR="00EE6669" w:rsidRPr="00B77F15" w:rsidRDefault="00EE6669" w:rsidP="00B77F15">
      <w:pPr>
        <w:pStyle w:val="ListParagraph"/>
        <w:numPr>
          <w:ilvl w:val="0"/>
          <w:numId w:val="17"/>
        </w:numPr>
        <w:rPr>
          <w:b/>
          <w:bCs/>
          <w:lang w:val="en-NZ" w:eastAsia="en-US"/>
        </w:rPr>
      </w:pPr>
      <w:r w:rsidRPr="66C275BE">
        <w:rPr>
          <w:lang w:val="en-NZ" w:eastAsia="en-US"/>
        </w:rPr>
        <w:t xml:space="preserve">If your micro-credential is community or iwi focused, answer the questions under </w:t>
      </w:r>
      <w:r w:rsidRPr="66C275BE">
        <w:rPr>
          <w:b/>
          <w:bCs/>
          <w:lang w:val="en-NZ" w:eastAsia="en-US"/>
        </w:rPr>
        <w:t>Community or iwi need &amp; benefits.</w:t>
      </w:r>
    </w:p>
    <w:p w14:paraId="220EEAD2" w14:textId="77777777" w:rsidR="000E3233" w:rsidRPr="00B77F15" w:rsidRDefault="000E3233" w:rsidP="000E3233">
      <w:pPr>
        <w:pStyle w:val="ListParagraph"/>
        <w:spacing w:after="0"/>
        <w:ind w:left="720"/>
        <w:rPr>
          <w:lang w:val="en-NZ" w:eastAsia="en-US"/>
        </w:rPr>
      </w:pP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5524"/>
        <w:gridCol w:w="3530"/>
      </w:tblGrid>
      <w:tr w:rsidR="0039435C" w14:paraId="3F696CF1" w14:textId="77777777" w:rsidTr="66C2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tcBorders>
              <w:bottom w:val="none" w:sz="0" w:space="0" w:color="auto"/>
            </w:tcBorders>
          </w:tcPr>
          <w:p w14:paraId="2DECC01A" w14:textId="3485DFEE" w:rsidR="0039435C" w:rsidRPr="004422E0" w:rsidRDefault="004422E0" w:rsidP="004422E0">
            <w:pPr>
              <w:spacing w:after="0"/>
              <w:ind w:left="360"/>
              <w:rPr>
                <w:sz w:val="28"/>
                <w:szCs w:val="28"/>
                <w:lang w:val="en-NZ" w:eastAsia="en-US"/>
              </w:rPr>
            </w:pPr>
            <w:r>
              <w:rPr>
                <w:sz w:val="28"/>
                <w:szCs w:val="28"/>
                <w:lang w:val="en-NZ" w:eastAsia="en-US"/>
              </w:rPr>
              <w:t xml:space="preserve">2a. </w:t>
            </w:r>
            <w:r w:rsidRPr="004422E0">
              <w:rPr>
                <w:sz w:val="28"/>
                <w:szCs w:val="28"/>
                <w:lang w:val="en-NZ" w:eastAsia="en-US"/>
              </w:rPr>
              <w:t>I</w:t>
            </w:r>
            <w:r w:rsidR="0039435C" w:rsidRPr="004422E0">
              <w:rPr>
                <w:sz w:val="28"/>
                <w:szCs w:val="28"/>
                <w:lang w:val="en-NZ" w:eastAsia="en-US"/>
              </w:rPr>
              <w:t xml:space="preserve">ndustry benefit &amp; labour outcomes </w:t>
            </w:r>
          </w:p>
          <w:p w14:paraId="2608EC99" w14:textId="6FA672F9" w:rsidR="00F87D54" w:rsidRPr="00092020" w:rsidRDefault="00387132" w:rsidP="00B36502">
            <w:pPr>
              <w:pStyle w:val="ListParagraph"/>
              <w:spacing w:before="0" w:after="0"/>
              <w:ind w:left="720"/>
              <w:rPr>
                <w:lang w:val="en-NZ" w:eastAsia="en-US"/>
              </w:rPr>
            </w:pPr>
            <w:r w:rsidRPr="00BA44C7">
              <w:rPr>
                <w:i/>
                <w:iCs/>
                <w:lang w:val="en-NZ" w:eastAsia="en-US"/>
              </w:rPr>
              <w:t>We want to invest in skills that have transferable value and open up employment and/or education opportunities. We want to see that industry benefit</w:t>
            </w:r>
            <w:r w:rsidR="008904EF" w:rsidRPr="00BA44C7">
              <w:rPr>
                <w:i/>
                <w:iCs/>
                <w:lang w:val="en-NZ" w:eastAsia="en-US"/>
              </w:rPr>
              <w:t>s</w:t>
            </w:r>
            <w:r w:rsidRPr="00BA44C7">
              <w:rPr>
                <w:i/>
                <w:iCs/>
                <w:lang w:val="en-NZ" w:eastAsia="en-US"/>
              </w:rPr>
              <w:t xml:space="preserve"> from the micro-credential and that employers will employ people with the skills gained.</w:t>
            </w:r>
          </w:p>
        </w:tc>
      </w:tr>
      <w:tr w:rsidR="0039435C" w14:paraId="067F2FE2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13DE16" w14:textId="35190ED9" w:rsidR="006523CC" w:rsidRDefault="00B0080B" w:rsidP="004422E0">
            <w:pPr>
              <w:spacing w:after="0"/>
              <w:rPr>
                <w:b w:val="0"/>
                <w:lang w:val="en-NZ" w:eastAsia="en-US"/>
              </w:rPr>
            </w:pPr>
            <w:r>
              <w:rPr>
                <w:lang w:val="en-NZ" w:eastAsia="en-US"/>
              </w:rPr>
              <w:t>What is the expected benefit to industry</w:t>
            </w:r>
            <w:r w:rsidR="00C02B3E">
              <w:rPr>
                <w:lang w:val="en-NZ" w:eastAsia="en-US"/>
              </w:rPr>
              <w:t xml:space="preserve"> and/or businesses from this micro-credential? </w:t>
            </w:r>
          </w:p>
          <w:p w14:paraId="34C1A889" w14:textId="05A5EE86" w:rsidR="0039435C" w:rsidRPr="0095002D" w:rsidRDefault="412C3EE5" w:rsidP="004422E0">
            <w:pPr>
              <w:spacing w:after="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For example, what industry skills gap </w:t>
            </w:r>
            <w:r w:rsidR="7B0A1AE1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does </w:t>
            </w: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it seek to </w:t>
            </w:r>
            <w:r w:rsidR="5AF90395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address</w:t>
            </w:r>
            <w:r w:rsidR="30E03129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and h</w:t>
            </w:r>
            <w:r w:rsidR="5AF90395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ow will it do this?</w:t>
            </w:r>
          </w:p>
          <w:p w14:paraId="4A853EB4" w14:textId="3863ABA9" w:rsidR="00406EA4" w:rsidRPr="004422E0" w:rsidRDefault="00406EA4" w:rsidP="004422E0">
            <w:pPr>
              <w:spacing w:after="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Micro-credentials </w:t>
            </w:r>
            <w:r w:rsidR="00463383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designed solely to meet the </w:t>
            </w:r>
            <w:r w:rsidR="00FD5451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commercial interest of a single business are unlikely to be approved.</w:t>
            </w:r>
          </w:p>
        </w:tc>
        <w:tc>
          <w:tcPr>
            <w:tcW w:w="3530" w:type="dxa"/>
          </w:tcPr>
          <w:p w14:paraId="74C36178" w14:textId="739C38C1" w:rsidR="0039435C" w:rsidRDefault="00DE16CF" w:rsidP="00AA4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[</w:t>
            </w:r>
            <w:r w:rsidR="00A00A7E">
              <w:rPr>
                <w:lang w:val="en-NZ" w:eastAsia="en-US"/>
              </w:rPr>
              <w:t>Up to 2</w:t>
            </w:r>
            <w:r w:rsidR="000C23A3">
              <w:rPr>
                <w:lang w:val="en-NZ" w:eastAsia="en-US"/>
              </w:rPr>
              <w:t>0</w:t>
            </w:r>
            <w:r w:rsidR="00251F83">
              <w:rPr>
                <w:lang w:val="en-NZ" w:eastAsia="en-US"/>
              </w:rPr>
              <w:t>0 words</w:t>
            </w:r>
            <w:r>
              <w:rPr>
                <w:lang w:val="en-NZ" w:eastAsia="en-US"/>
              </w:rPr>
              <w:t>]</w:t>
            </w:r>
          </w:p>
        </w:tc>
      </w:tr>
      <w:tr w:rsidR="008F08F0" w14:paraId="5EE9265F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E784D8F" w14:textId="61036AC0" w:rsidR="008F08F0" w:rsidRDefault="42E969AA" w:rsidP="00AA4069">
            <w:pPr>
              <w:rPr>
                <w:lang w:val="en-NZ" w:eastAsia="en-US"/>
              </w:rPr>
            </w:pPr>
            <w:r w:rsidRPr="66C275BE">
              <w:rPr>
                <w:lang w:val="en-NZ" w:eastAsia="en-US"/>
              </w:rPr>
              <w:t>H</w:t>
            </w:r>
            <w:r w:rsidR="272F307C" w:rsidRPr="66C275BE">
              <w:rPr>
                <w:lang w:val="en-NZ" w:eastAsia="en-US"/>
              </w:rPr>
              <w:t>ow</w:t>
            </w:r>
            <w:r w:rsidRPr="66C275BE">
              <w:rPr>
                <w:lang w:val="en-NZ" w:eastAsia="en-US"/>
              </w:rPr>
              <w:t xml:space="preserve"> will</w:t>
            </w:r>
            <w:r w:rsidR="272F307C" w:rsidRPr="66C275BE">
              <w:rPr>
                <w:lang w:val="en-NZ" w:eastAsia="en-US"/>
              </w:rPr>
              <w:t xml:space="preserve"> the micro-credential lead to employment and/or further education opportunities for learners</w:t>
            </w:r>
            <w:r w:rsidRPr="66C275BE">
              <w:rPr>
                <w:lang w:val="en-NZ" w:eastAsia="en-US"/>
              </w:rPr>
              <w:t>?</w:t>
            </w:r>
            <w:r w:rsidR="272F307C" w:rsidRPr="66C275BE">
              <w:rPr>
                <w:lang w:val="en-NZ" w:eastAsia="en-US"/>
              </w:rPr>
              <w:t xml:space="preserve"> </w:t>
            </w:r>
            <w:r w:rsidR="272F307C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For example, entry into an industry, progression within an industry, or further education opportunities</w:t>
            </w:r>
            <w:r w:rsidR="2B625CF5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.</w:t>
            </w:r>
          </w:p>
        </w:tc>
        <w:tc>
          <w:tcPr>
            <w:tcW w:w="3530" w:type="dxa"/>
          </w:tcPr>
          <w:p w14:paraId="28444A75" w14:textId="6EC96425" w:rsidR="008F08F0" w:rsidRDefault="00DE16CF" w:rsidP="00AA4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rFonts w:cstheme="minorHAnsi"/>
                <w:bCs/>
                <w:lang w:val="en-NZ" w:eastAsia="en-US"/>
              </w:rPr>
              <w:t>[</w:t>
            </w:r>
            <w:r w:rsidR="00A00A7E">
              <w:rPr>
                <w:rFonts w:cstheme="minorHAnsi"/>
                <w:bCs/>
                <w:lang w:val="en-NZ" w:eastAsia="en-US"/>
              </w:rPr>
              <w:t xml:space="preserve">Up to </w:t>
            </w:r>
            <w:r w:rsidR="008F08F0" w:rsidRPr="00D96CB8">
              <w:rPr>
                <w:rFonts w:cstheme="minorHAnsi"/>
                <w:bCs/>
                <w:lang w:val="en-NZ" w:eastAsia="en-US"/>
              </w:rPr>
              <w:t>200 words</w:t>
            </w:r>
            <w:r>
              <w:rPr>
                <w:rFonts w:cstheme="minorHAnsi"/>
                <w:bCs/>
                <w:lang w:val="en-NZ" w:eastAsia="en-US"/>
              </w:rPr>
              <w:t>]</w:t>
            </w:r>
          </w:p>
        </w:tc>
      </w:tr>
      <w:tr w:rsidR="0039435C" w14:paraId="76026BAD" w14:textId="344AA662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6653F7E" w14:textId="75CB6D77" w:rsidR="00B36502" w:rsidRDefault="317D9B4E" w:rsidP="007907E1">
            <w:pPr>
              <w:spacing w:after="0"/>
              <w:rPr>
                <w:b w:val="0"/>
                <w:lang w:val="en-NZ" w:eastAsia="en-US"/>
              </w:rPr>
            </w:pPr>
            <w:r w:rsidRPr="66C275BE">
              <w:rPr>
                <w:lang w:val="en-NZ" w:eastAsia="en-US"/>
              </w:rPr>
              <w:t xml:space="preserve">Provide evidence of </w:t>
            </w:r>
            <w:r w:rsidR="0CFDD12D" w:rsidRPr="66C275BE">
              <w:rPr>
                <w:lang w:val="en-NZ" w:eastAsia="en-US"/>
              </w:rPr>
              <w:t xml:space="preserve">industry need and labour market outcomes </w:t>
            </w:r>
            <w:r w:rsidR="17F7BE16" w:rsidRPr="66C275BE">
              <w:rPr>
                <w:lang w:val="en-NZ" w:eastAsia="en-US"/>
              </w:rPr>
              <w:t>t</w:t>
            </w:r>
            <w:r w:rsidR="72B63863" w:rsidRPr="66C275BE">
              <w:rPr>
                <w:lang w:val="en-NZ" w:eastAsia="en-US"/>
              </w:rPr>
              <w:t>o</w:t>
            </w:r>
            <w:r w:rsidR="17F7BE16" w:rsidRPr="66C275BE">
              <w:rPr>
                <w:lang w:val="en-NZ" w:eastAsia="en-US"/>
              </w:rPr>
              <w:t xml:space="preserve"> support your commentary. </w:t>
            </w:r>
          </w:p>
          <w:p w14:paraId="28C7A469" w14:textId="59B47D56" w:rsidR="0039435C" w:rsidRPr="0095002D" w:rsidRDefault="001F306E" w:rsidP="00D9199E">
            <w:pPr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E</w:t>
            </w:r>
            <w:r w:rsidR="00926A1D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vidence</w:t>
            </w: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</w:t>
            </w:r>
            <w:r w:rsidR="008C544B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should support the commentary and rationale you set out above</w:t>
            </w:r>
            <w:r w:rsidR="00C376F4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. </w:t>
            </w:r>
          </w:p>
        </w:tc>
        <w:tc>
          <w:tcPr>
            <w:tcW w:w="3530" w:type="dxa"/>
          </w:tcPr>
          <w:p w14:paraId="0DFB1FDF" w14:textId="304778E8" w:rsidR="0039435C" w:rsidRPr="00D96CB8" w:rsidRDefault="00C90C0D" w:rsidP="00D41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NZ" w:eastAsia="en-US"/>
              </w:rPr>
            </w:pPr>
            <w:r w:rsidRPr="00D96CB8">
              <w:rPr>
                <w:rFonts w:cstheme="minorHAnsi"/>
                <w:bCs/>
                <w:lang w:val="en-NZ" w:eastAsia="en-US"/>
              </w:rPr>
              <w:t xml:space="preserve">Evidence attached </w:t>
            </w:r>
            <w:r w:rsidR="0039435C" w:rsidRPr="00D96CB8">
              <w:rPr>
                <w:rFonts w:ascii="Segoe UI Symbol" w:hAnsi="Segoe UI Symbol" w:cs="Segoe UI Symbol"/>
                <w:bCs/>
                <w:lang w:val="en-NZ" w:eastAsia="en-US"/>
              </w:rPr>
              <w:t>☐</w:t>
            </w:r>
          </w:p>
        </w:tc>
      </w:tr>
    </w:tbl>
    <w:p w14:paraId="69630956" w14:textId="77777777" w:rsidR="00FB282E" w:rsidRDefault="00FB282E" w:rsidP="00A47076">
      <w:pPr>
        <w:rPr>
          <w:lang w:val="en-NZ" w:eastAsia="en-US"/>
        </w:rPr>
      </w:pPr>
    </w:p>
    <w:p w14:paraId="5463A9B1" w14:textId="4F14BB52" w:rsidR="00A47076" w:rsidRDefault="00675880" w:rsidP="00A47076">
      <w:pPr>
        <w:rPr>
          <w:lang w:val="en-NZ" w:eastAsia="en-US"/>
        </w:rPr>
      </w:pPr>
      <w:r>
        <w:rPr>
          <w:lang w:val="en-NZ" w:eastAsia="en-US"/>
        </w:rPr>
        <w:t>Examples of e</w:t>
      </w:r>
      <w:r w:rsidR="00925437">
        <w:rPr>
          <w:lang w:val="en-NZ" w:eastAsia="en-US"/>
        </w:rPr>
        <w:t>vidence</w:t>
      </w:r>
      <w:r>
        <w:rPr>
          <w:lang w:val="en-NZ" w:eastAsia="en-US"/>
        </w:rPr>
        <w:t xml:space="preserve"> include</w:t>
      </w:r>
      <w:r w:rsidR="00026C54">
        <w:rPr>
          <w:lang w:val="en-NZ" w:eastAsia="en-US"/>
        </w:rPr>
        <w:t>:</w:t>
      </w:r>
    </w:p>
    <w:p w14:paraId="6F4CFA91" w14:textId="04EAE1C2" w:rsidR="003B2F23" w:rsidRDefault="00F46C6D" w:rsidP="00026C54">
      <w:pPr>
        <w:pStyle w:val="ListParagraph"/>
        <w:numPr>
          <w:ilvl w:val="0"/>
          <w:numId w:val="22"/>
        </w:numPr>
        <w:rPr>
          <w:lang w:val="en-NZ" w:eastAsia="en-US"/>
        </w:rPr>
      </w:pPr>
      <w:r>
        <w:rPr>
          <w:lang w:val="en-NZ" w:eastAsia="en-US"/>
        </w:rPr>
        <w:t>Letters</w:t>
      </w:r>
      <w:r w:rsidR="00760978">
        <w:rPr>
          <w:lang w:val="en-NZ" w:eastAsia="en-US"/>
        </w:rPr>
        <w:t xml:space="preserve"> and/or </w:t>
      </w:r>
      <w:r w:rsidR="003A6491">
        <w:rPr>
          <w:lang w:val="en-NZ" w:eastAsia="en-US"/>
        </w:rPr>
        <w:t xml:space="preserve">emails </w:t>
      </w:r>
      <w:r w:rsidR="006C545E">
        <w:rPr>
          <w:lang w:val="en-NZ" w:eastAsia="en-US"/>
        </w:rPr>
        <w:t xml:space="preserve">from </w:t>
      </w:r>
      <w:r w:rsidR="00ED412B">
        <w:rPr>
          <w:lang w:val="en-NZ" w:eastAsia="en-US"/>
        </w:rPr>
        <w:t>Industry Skills Boards (ISBs</w:t>
      </w:r>
      <w:r w:rsidR="006C545E">
        <w:rPr>
          <w:lang w:val="en-NZ" w:eastAsia="en-US"/>
        </w:rPr>
        <w:t>)</w:t>
      </w:r>
      <w:r w:rsidR="00ED412B">
        <w:rPr>
          <w:lang w:val="en-NZ" w:eastAsia="en-US"/>
        </w:rPr>
        <w:t xml:space="preserve">, </w:t>
      </w:r>
      <w:r w:rsidR="00683420">
        <w:rPr>
          <w:lang w:val="en-NZ" w:eastAsia="en-US"/>
        </w:rPr>
        <w:t>industry bodies, professional associations</w:t>
      </w:r>
      <w:r w:rsidR="00E12AB1">
        <w:rPr>
          <w:lang w:val="en-NZ" w:eastAsia="en-US"/>
        </w:rPr>
        <w:t>, and</w:t>
      </w:r>
      <w:r w:rsidR="003405FF">
        <w:rPr>
          <w:lang w:val="en-NZ" w:eastAsia="en-US"/>
        </w:rPr>
        <w:t>/or</w:t>
      </w:r>
      <w:r w:rsidR="00E12AB1">
        <w:rPr>
          <w:lang w:val="en-NZ" w:eastAsia="en-US"/>
        </w:rPr>
        <w:t xml:space="preserve"> employers</w:t>
      </w:r>
      <w:r w:rsidR="002E6EA5">
        <w:rPr>
          <w:lang w:val="en-NZ" w:eastAsia="en-US"/>
        </w:rPr>
        <w:t xml:space="preserve"> (preferably more than one)</w:t>
      </w:r>
      <w:r w:rsidR="00E12AB1">
        <w:rPr>
          <w:lang w:val="en-NZ" w:eastAsia="en-US"/>
        </w:rPr>
        <w:t xml:space="preserve"> </w:t>
      </w:r>
      <w:r w:rsidR="008A192C">
        <w:rPr>
          <w:lang w:val="en-NZ" w:eastAsia="en-US"/>
        </w:rPr>
        <w:t xml:space="preserve">that </w:t>
      </w:r>
      <w:r w:rsidR="00723F8C">
        <w:rPr>
          <w:lang w:val="en-NZ" w:eastAsia="en-US"/>
        </w:rPr>
        <w:t xml:space="preserve">state </w:t>
      </w:r>
      <w:r w:rsidR="00352B7D">
        <w:rPr>
          <w:lang w:val="en-NZ" w:eastAsia="en-US"/>
        </w:rPr>
        <w:t>or support</w:t>
      </w:r>
      <w:r w:rsidR="003B2F23">
        <w:rPr>
          <w:lang w:val="en-NZ" w:eastAsia="en-US"/>
        </w:rPr>
        <w:t>:</w:t>
      </w:r>
    </w:p>
    <w:p w14:paraId="5C536685" w14:textId="3C62107A" w:rsidR="003B2F23" w:rsidRDefault="0D59DD4B" w:rsidP="00BE2EC6">
      <w:pPr>
        <w:pStyle w:val="ListParagraph"/>
        <w:numPr>
          <w:ilvl w:val="1"/>
          <w:numId w:val="22"/>
        </w:numPr>
        <w:rPr>
          <w:lang w:val="en-NZ" w:eastAsia="en-US"/>
        </w:rPr>
      </w:pPr>
      <w:r w:rsidRPr="66C275BE">
        <w:rPr>
          <w:lang w:val="en-NZ" w:eastAsia="en-US"/>
        </w:rPr>
        <w:t>why the micro-credential is needed</w:t>
      </w:r>
      <w:r w:rsidR="2E103E7F" w:rsidRPr="66C275BE">
        <w:rPr>
          <w:lang w:val="en-NZ" w:eastAsia="en-US"/>
        </w:rPr>
        <w:t>,</w:t>
      </w:r>
      <w:r w:rsidRPr="66C275BE">
        <w:rPr>
          <w:lang w:val="en-NZ" w:eastAsia="en-US"/>
        </w:rPr>
        <w:t xml:space="preserve"> and </w:t>
      </w:r>
    </w:p>
    <w:p w14:paraId="6C9FBEBB" w14:textId="77358C47" w:rsidR="00026C54" w:rsidRDefault="008A192C" w:rsidP="003B2F23">
      <w:pPr>
        <w:pStyle w:val="ListParagraph"/>
        <w:numPr>
          <w:ilvl w:val="1"/>
          <w:numId w:val="22"/>
        </w:numPr>
        <w:rPr>
          <w:lang w:val="en-NZ" w:eastAsia="en-US"/>
        </w:rPr>
      </w:pPr>
      <w:r>
        <w:rPr>
          <w:lang w:val="en-NZ" w:eastAsia="en-US"/>
        </w:rPr>
        <w:t xml:space="preserve">how it </w:t>
      </w:r>
      <w:r w:rsidR="006729FD">
        <w:rPr>
          <w:lang w:val="en-NZ" w:eastAsia="en-US"/>
        </w:rPr>
        <w:t>leads to</w:t>
      </w:r>
      <w:r w:rsidR="002006DF">
        <w:rPr>
          <w:lang w:val="en-NZ" w:eastAsia="en-US"/>
        </w:rPr>
        <w:t xml:space="preserve"> positive labour outcomes</w:t>
      </w:r>
      <w:r w:rsidR="00C35648">
        <w:rPr>
          <w:lang w:val="en-NZ" w:eastAsia="en-US"/>
        </w:rPr>
        <w:t xml:space="preserve"> or further education opportunities</w:t>
      </w:r>
      <w:r w:rsidR="00D63C4A">
        <w:rPr>
          <w:lang w:val="en-NZ" w:eastAsia="en-US"/>
        </w:rPr>
        <w:t>.</w:t>
      </w:r>
    </w:p>
    <w:p w14:paraId="5A2D738B" w14:textId="6B32CFE7" w:rsidR="007D2E22" w:rsidRDefault="007D2E22" w:rsidP="00026C54">
      <w:pPr>
        <w:pStyle w:val="ListParagraph"/>
        <w:numPr>
          <w:ilvl w:val="0"/>
          <w:numId w:val="22"/>
        </w:numPr>
        <w:rPr>
          <w:lang w:val="en-NZ" w:eastAsia="en-US"/>
        </w:rPr>
      </w:pPr>
      <w:r>
        <w:rPr>
          <w:lang w:val="en-NZ" w:eastAsia="en-US"/>
        </w:rPr>
        <w:t xml:space="preserve">Emails, meeting minutes, or records of consultation that demonstrate </w:t>
      </w:r>
      <w:r w:rsidR="0040408E">
        <w:rPr>
          <w:lang w:val="en-NZ" w:eastAsia="en-US"/>
        </w:rPr>
        <w:t>need from i</w:t>
      </w:r>
      <w:r w:rsidR="000A5E84">
        <w:rPr>
          <w:lang w:val="en-NZ" w:eastAsia="en-US"/>
        </w:rPr>
        <w:t>ndustry</w:t>
      </w:r>
      <w:r w:rsidR="00D77761">
        <w:rPr>
          <w:lang w:val="en-NZ" w:eastAsia="en-US"/>
        </w:rPr>
        <w:t>/businesses</w:t>
      </w:r>
      <w:r>
        <w:rPr>
          <w:lang w:val="en-NZ" w:eastAsia="en-US"/>
        </w:rPr>
        <w:t xml:space="preserve"> and labour market benefits</w:t>
      </w:r>
      <w:r w:rsidR="0040408E">
        <w:rPr>
          <w:lang w:val="en-NZ" w:eastAsia="en-US"/>
        </w:rPr>
        <w:t xml:space="preserve"> for learners</w:t>
      </w:r>
      <w:r>
        <w:rPr>
          <w:lang w:val="en-NZ" w:eastAsia="en-US"/>
        </w:rPr>
        <w:t>.</w:t>
      </w:r>
    </w:p>
    <w:p w14:paraId="531810AE" w14:textId="743A1BED" w:rsidR="002C26F1" w:rsidRDefault="002C26F1" w:rsidP="00026C54">
      <w:pPr>
        <w:pStyle w:val="ListParagraph"/>
        <w:numPr>
          <w:ilvl w:val="0"/>
          <w:numId w:val="22"/>
        </w:numPr>
        <w:rPr>
          <w:lang w:val="en-NZ" w:eastAsia="en-US"/>
        </w:rPr>
      </w:pPr>
      <w:r>
        <w:rPr>
          <w:lang w:val="en-NZ" w:eastAsia="en-US"/>
        </w:rPr>
        <w:t xml:space="preserve">Data </w:t>
      </w:r>
      <w:r w:rsidR="007957F0">
        <w:rPr>
          <w:lang w:val="en-NZ" w:eastAsia="en-US"/>
        </w:rPr>
        <w:t>and/</w:t>
      </w:r>
      <w:r>
        <w:rPr>
          <w:lang w:val="en-NZ" w:eastAsia="en-US"/>
        </w:rPr>
        <w:t>or reports showing skills shortages</w:t>
      </w:r>
      <w:r w:rsidR="00D72860">
        <w:rPr>
          <w:lang w:val="en-NZ" w:eastAsia="en-US"/>
        </w:rPr>
        <w:t xml:space="preserve"> and</w:t>
      </w:r>
      <w:r w:rsidR="006E4F77">
        <w:rPr>
          <w:lang w:val="en-NZ" w:eastAsia="en-US"/>
        </w:rPr>
        <w:t xml:space="preserve"> workforce gaps</w:t>
      </w:r>
      <w:r>
        <w:rPr>
          <w:lang w:val="en-NZ" w:eastAsia="en-US"/>
        </w:rPr>
        <w:t xml:space="preserve">. </w:t>
      </w:r>
    </w:p>
    <w:p w14:paraId="573D3221" w14:textId="7E2CA440" w:rsidR="000A6B08" w:rsidRDefault="000A6B08" w:rsidP="00026C54">
      <w:pPr>
        <w:pStyle w:val="ListParagraph"/>
        <w:numPr>
          <w:ilvl w:val="0"/>
          <w:numId w:val="22"/>
        </w:numPr>
        <w:rPr>
          <w:lang w:val="en-NZ" w:eastAsia="en-US"/>
        </w:rPr>
      </w:pPr>
      <w:r w:rsidRPr="66C275BE">
        <w:rPr>
          <w:lang w:val="en-NZ" w:eastAsia="en-US"/>
        </w:rPr>
        <w:t xml:space="preserve">Endorsements confirming demand for the skills covered and expected employment or education outcomes. </w:t>
      </w:r>
    </w:p>
    <w:p w14:paraId="717B5E8E" w14:textId="77777777" w:rsidR="001D3530" w:rsidRDefault="001D3530" w:rsidP="000E3233">
      <w:pPr>
        <w:spacing w:after="0"/>
        <w:rPr>
          <w:lang w:val="en-NZ" w:eastAsia="en-US"/>
        </w:rPr>
      </w:pPr>
    </w:p>
    <w:p w14:paraId="77865290" w14:textId="77777777" w:rsidR="000B47E3" w:rsidRDefault="000B47E3" w:rsidP="000E3233">
      <w:pPr>
        <w:spacing w:after="0"/>
        <w:rPr>
          <w:lang w:val="en-NZ" w:eastAsia="en-US"/>
        </w:rPr>
      </w:pPr>
    </w:p>
    <w:p w14:paraId="467B4439" w14:textId="77777777" w:rsidR="000B47E3" w:rsidRDefault="000B47E3" w:rsidP="000E3233">
      <w:pPr>
        <w:spacing w:after="0"/>
        <w:rPr>
          <w:lang w:val="en-NZ" w:eastAsia="en-US"/>
        </w:rPr>
      </w:pPr>
    </w:p>
    <w:p w14:paraId="34FA6AAB" w14:textId="77777777" w:rsidR="000B47E3" w:rsidRDefault="000B47E3" w:rsidP="000E3233">
      <w:pPr>
        <w:spacing w:after="0"/>
        <w:rPr>
          <w:lang w:val="en-NZ" w:eastAsia="en-US"/>
        </w:rPr>
      </w:pPr>
    </w:p>
    <w:p w14:paraId="3A26D5E4" w14:textId="77777777" w:rsidR="000B47E3" w:rsidRDefault="000B47E3" w:rsidP="000E3233">
      <w:pPr>
        <w:spacing w:after="0"/>
        <w:rPr>
          <w:lang w:val="en-NZ" w:eastAsia="en-US"/>
        </w:rPr>
      </w:pP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5382"/>
        <w:gridCol w:w="3672"/>
      </w:tblGrid>
      <w:tr w:rsidR="0039435C" w14:paraId="55613219" w14:textId="77777777" w:rsidTr="66C27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tcBorders>
              <w:bottom w:val="none" w:sz="0" w:space="0" w:color="auto"/>
            </w:tcBorders>
          </w:tcPr>
          <w:p w14:paraId="1314E192" w14:textId="09B3845B" w:rsidR="0039435C" w:rsidRPr="00A54174" w:rsidRDefault="00A54174" w:rsidP="00A54174">
            <w:pPr>
              <w:spacing w:after="0"/>
              <w:ind w:left="360"/>
              <w:rPr>
                <w:sz w:val="28"/>
                <w:szCs w:val="28"/>
                <w:lang w:val="en-NZ" w:eastAsia="en-US"/>
              </w:rPr>
            </w:pPr>
            <w:r>
              <w:rPr>
                <w:sz w:val="28"/>
                <w:szCs w:val="28"/>
                <w:lang w:val="en-NZ" w:eastAsia="en-US"/>
              </w:rPr>
              <w:lastRenderedPageBreak/>
              <w:t xml:space="preserve">2b. </w:t>
            </w:r>
            <w:r w:rsidR="0039435C" w:rsidRPr="00A54174">
              <w:rPr>
                <w:sz w:val="28"/>
                <w:szCs w:val="28"/>
                <w:lang w:val="en-NZ" w:eastAsia="en-US"/>
              </w:rPr>
              <w:t xml:space="preserve">Community </w:t>
            </w:r>
            <w:r w:rsidR="00D56E1D" w:rsidRPr="00A54174">
              <w:rPr>
                <w:sz w:val="28"/>
                <w:szCs w:val="28"/>
                <w:lang w:val="en-NZ" w:eastAsia="en-US"/>
              </w:rPr>
              <w:t>benefit</w:t>
            </w:r>
          </w:p>
          <w:p w14:paraId="3DA09AD8" w14:textId="1DEB590E" w:rsidR="00655BB3" w:rsidRPr="00655BB3" w:rsidRDefault="00655BB3" w:rsidP="001936D4">
            <w:pPr>
              <w:pStyle w:val="ListParagraph"/>
              <w:spacing w:before="0" w:after="0"/>
              <w:ind w:left="720"/>
              <w:rPr>
                <w:i/>
                <w:iCs/>
                <w:sz w:val="28"/>
                <w:szCs w:val="28"/>
                <w:lang w:val="en-NZ" w:eastAsia="en-US"/>
              </w:rPr>
            </w:pPr>
            <w:r w:rsidRPr="00655BB3">
              <w:rPr>
                <w:i/>
                <w:iCs/>
                <w:lang w:val="en-NZ" w:eastAsia="en-US"/>
              </w:rPr>
              <w:t xml:space="preserve">We want to see evidence </w:t>
            </w:r>
            <w:r w:rsidR="00221703">
              <w:rPr>
                <w:i/>
                <w:iCs/>
                <w:lang w:val="en-NZ" w:eastAsia="en-US"/>
              </w:rPr>
              <w:t>that</w:t>
            </w:r>
            <w:r w:rsidRPr="00655BB3">
              <w:rPr>
                <w:i/>
                <w:iCs/>
                <w:lang w:val="en-NZ" w:eastAsia="en-US"/>
              </w:rPr>
              <w:t xml:space="preserve"> community or iwi groups </w:t>
            </w:r>
            <w:r w:rsidR="009B067F">
              <w:rPr>
                <w:i/>
                <w:iCs/>
                <w:lang w:val="en-NZ" w:eastAsia="en-US"/>
              </w:rPr>
              <w:t xml:space="preserve">are committed </w:t>
            </w:r>
            <w:r w:rsidRPr="00655BB3">
              <w:rPr>
                <w:i/>
                <w:iCs/>
                <w:lang w:val="en-NZ" w:eastAsia="en-US"/>
              </w:rPr>
              <w:t>to enrol</w:t>
            </w:r>
            <w:r w:rsidR="009B067F">
              <w:rPr>
                <w:i/>
                <w:iCs/>
                <w:lang w:val="en-NZ" w:eastAsia="en-US"/>
              </w:rPr>
              <w:t>ling</w:t>
            </w:r>
            <w:r w:rsidRPr="00655BB3">
              <w:rPr>
                <w:i/>
                <w:iCs/>
                <w:lang w:val="en-NZ" w:eastAsia="en-US"/>
              </w:rPr>
              <w:t xml:space="preserve"> members in the micro-credential. We want to see </w:t>
            </w:r>
            <w:r w:rsidR="005875CC">
              <w:rPr>
                <w:i/>
                <w:iCs/>
                <w:lang w:val="en-NZ" w:eastAsia="en-US"/>
              </w:rPr>
              <w:t xml:space="preserve">evidence that </w:t>
            </w:r>
            <w:r w:rsidRPr="00655BB3">
              <w:rPr>
                <w:i/>
                <w:iCs/>
                <w:lang w:val="en-NZ" w:eastAsia="en-US"/>
              </w:rPr>
              <w:t xml:space="preserve">learners </w:t>
            </w:r>
            <w:r w:rsidR="00311F05">
              <w:rPr>
                <w:i/>
                <w:iCs/>
                <w:lang w:val="en-NZ" w:eastAsia="en-US"/>
              </w:rPr>
              <w:t>will</w:t>
            </w:r>
            <w:r w:rsidRPr="00655BB3">
              <w:rPr>
                <w:i/>
                <w:iCs/>
                <w:lang w:val="en-NZ" w:eastAsia="en-US"/>
              </w:rPr>
              <w:t xml:space="preserve"> gain valuable skills and experience.</w:t>
            </w:r>
          </w:p>
        </w:tc>
      </w:tr>
      <w:tr w:rsidR="0039435C" w14:paraId="543E5C3B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CBDCED" w14:textId="5732CA9F" w:rsidR="0039435C" w:rsidRDefault="00FF4CB8" w:rsidP="00AA4069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What is the expected benefit </w:t>
            </w:r>
            <w:r w:rsidR="003B2F23">
              <w:rPr>
                <w:lang w:val="en-NZ" w:eastAsia="en-US"/>
              </w:rPr>
              <w:t xml:space="preserve">to the community and/or iwi </w:t>
            </w:r>
            <w:r w:rsidR="0026608C">
              <w:rPr>
                <w:lang w:val="en-NZ" w:eastAsia="en-US"/>
              </w:rPr>
              <w:t xml:space="preserve">from this micro-credential? </w:t>
            </w:r>
          </w:p>
        </w:tc>
        <w:tc>
          <w:tcPr>
            <w:tcW w:w="3672" w:type="dxa"/>
          </w:tcPr>
          <w:p w14:paraId="03E71C89" w14:textId="52B1768A" w:rsidR="0039435C" w:rsidRDefault="00496114" w:rsidP="00AA4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[</w:t>
            </w:r>
            <w:r w:rsidR="00A00A7E">
              <w:rPr>
                <w:lang w:val="en-NZ" w:eastAsia="en-US"/>
              </w:rPr>
              <w:t xml:space="preserve">Up to </w:t>
            </w:r>
            <w:r w:rsidR="00867B8D">
              <w:rPr>
                <w:lang w:val="en-NZ" w:eastAsia="en-US"/>
              </w:rPr>
              <w:t>200 words</w:t>
            </w:r>
            <w:r>
              <w:rPr>
                <w:lang w:val="en-NZ" w:eastAsia="en-US"/>
              </w:rPr>
              <w:t>]</w:t>
            </w:r>
          </w:p>
        </w:tc>
      </w:tr>
      <w:tr w:rsidR="00400C26" w14:paraId="1111E9DA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5D1337B" w14:textId="6CED3ABD" w:rsidR="007B0855" w:rsidRDefault="33C4ACE9" w:rsidP="00AA4069">
            <w:pPr>
              <w:rPr>
                <w:b w:val="0"/>
                <w:lang w:val="en-NZ" w:eastAsia="en-US"/>
              </w:rPr>
            </w:pPr>
            <w:r w:rsidRPr="66C275BE">
              <w:rPr>
                <w:lang w:val="en-NZ" w:eastAsia="en-US"/>
              </w:rPr>
              <w:t>Please provide</w:t>
            </w:r>
            <w:r w:rsidR="22A016F9" w:rsidRPr="66C275BE">
              <w:rPr>
                <w:lang w:val="en-NZ" w:eastAsia="en-US"/>
              </w:rPr>
              <w:t xml:space="preserve"> a</w:t>
            </w:r>
            <w:r w:rsidRPr="66C275BE">
              <w:rPr>
                <w:lang w:val="en-NZ" w:eastAsia="en-US"/>
              </w:rPr>
              <w:t xml:space="preserve"> rationale for how the micro-credential will lead to </w:t>
            </w:r>
            <w:r w:rsidR="00530227">
              <w:rPr>
                <w:lang w:val="en-NZ" w:eastAsia="en-US"/>
              </w:rPr>
              <w:t>community participation</w:t>
            </w:r>
            <w:r w:rsidR="00BE34F8">
              <w:rPr>
                <w:lang w:val="en-NZ" w:eastAsia="en-US"/>
              </w:rPr>
              <w:t xml:space="preserve"> and/or iwi participation</w:t>
            </w:r>
            <w:r w:rsidR="00EA230D">
              <w:rPr>
                <w:lang w:val="en-NZ" w:eastAsia="en-US"/>
              </w:rPr>
              <w:t xml:space="preserve">, </w:t>
            </w:r>
            <w:r w:rsidRPr="66C275BE">
              <w:rPr>
                <w:lang w:val="en-NZ" w:eastAsia="en-US"/>
              </w:rPr>
              <w:t xml:space="preserve">employment </w:t>
            </w:r>
            <w:r w:rsidR="007B0855">
              <w:rPr>
                <w:lang w:val="en-NZ" w:eastAsia="en-US"/>
              </w:rPr>
              <w:t xml:space="preserve">opportunities </w:t>
            </w:r>
            <w:r w:rsidRPr="66C275BE">
              <w:rPr>
                <w:lang w:val="en-NZ" w:eastAsia="en-US"/>
              </w:rPr>
              <w:t xml:space="preserve">and/or further education opportunities for learners. </w:t>
            </w:r>
          </w:p>
          <w:p w14:paraId="7C1C00B6" w14:textId="1C7B6B54" w:rsidR="00400C26" w:rsidRPr="0095002D" w:rsidRDefault="0C478048" w:rsidP="00AA4069">
            <w:pPr>
              <w:rPr>
                <w:b w:val="0"/>
                <w:bCs/>
                <w:lang w:val="en-NZ" w:eastAsia="en-US"/>
              </w:rPr>
            </w:pP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For example, </w:t>
            </w:r>
            <w:r w:rsidR="62C0B7B6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skills and </w:t>
            </w:r>
            <w:r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work experience</w:t>
            </w:r>
            <w:r w:rsidR="74F84063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for </w:t>
            </w:r>
            <w:r w:rsidR="6393F54F" w:rsidRPr="0095002D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learners.</w:t>
            </w:r>
          </w:p>
        </w:tc>
        <w:tc>
          <w:tcPr>
            <w:tcW w:w="3672" w:type="dxa"/>
          </w:tcPr>
          <w:p w14:paraId="59544618" w14:textId="14AF3964" w:rsidR="00400C26" w:rsidRDefault="00496114" w:rsidP="00AA4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[</w:t>
            </w:r>
            <w:r w:rsidR="00A00A7E">
              <w:rPr>
                <w:lang w:val="en-NZ" w:eastAsia="en-US"/>
              </w:rPr>
              <w:t xml:space="preserve">Up to </w:t>
            </w:r>
            <w:r w:rsidR="00DF36A5">
              <w:rPr>
                <w:lang w:val="en-NZ" w:eastAsia="en-US"/>
              </w:rPr>
              <w:t>200 words</w:t>
            </w:r>
            <w:r>
              <w:rPr>
                <w:lang w:val="en-NZ" w:eastAsia="en-US"/>
              </w:rPr>
              <w:t>]</w:t>
            </w:r>
          </w:p>
        </w:tc>
      </w:tr>
      <w:tr w:rsidR="0039435C" w14:paraId="64296A2C" w14:textId="732C9313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E3FC854" w14:textId="3CA7E7DB" w:rsidR="00DA1D12" w:rsidRDefault="08A8ECDB" w:rsidP="00AF5EC8">
            <w:pPr>
              <w:spacing w:after="0"/>
              <w:rPr>
                <w:b w:val="0"/>
                <w:lang w:val="en-NZ" w:eastAsia="en-US"/>
              </w:rPr>
            </w:pPr>
            <w:r w:rsidRPr="66C275BE">
              <w:rPr>
                <w:lang w:val="en-NZ" w:eastAsia="en-US"/>
              </w:rPr>
              <w:t>P</w:t>
            </w:r>
            <w:r w:rsidR="4C935CE8" w:rsidRPr="66C275BE">
              <w:rPr>
                <w:lang w:val="en-NZ" w:eastAsia="en-US"/>
              </w:rPr>
              <w:t xml:space="preserve">rovide evidence of </w:t>
            </w:r>
            <w:r w:rsidR="5AA1B6A5" w:rsidRPr="66C275BE">
              <w:rPr>
                <w:lang w:val="en-NZ" w:eastAsia="en-US"/>
              </w:rPr>
              <w:t>community need</w:t>
            </w:r>
            <w:r w:rsidR="00BE34F8">
              <w:rPr>
                <w:lang w:val="en-NZ" w:eastAsia="en-US"/>
              </w:rPr>
              <w:t>/iwi need</w:t>
            </w:r>
            <w:r w:rsidR="5AA1B6A5" w:rsidRPr="66C275BE">
              <w:rPr>
                <w:lang w:val="en-NZ" w:eastAsia="en-US"/>
              </w:rPr>
              <w:t xml:space="preserve"> </w:t>
            </w:r>
            <w:r w:rsidR="27470BE7" w:rsidRPr="66C275BE">
              <w:rPr>
                <w:lang w:val="en-NZ" w:eastAsia="en-US"/>
              </w:rPr>
              <w:t>and benefits for learners t</w:t>
            </w:r>
            <w:r w:rsidR="683B4501" w:rsidRPr="66C275BE">
              <w:rPr>
                <w:lang w:val="en-NZ" w:eastAsia="en-US"/>
              </w:rPr>
              <w:t>o</w:t>
            </w:r>
            <w:r w:rsidR="27470BE7" w:rsidRPr="66C275BE">
              <w:rPr>
                <w:lang w:val="en-NZ" w:eastAsia="en-US"/>
              </w:rPr>
              <w:t xml:space="preserve"> support </w:t>
            </w:r>
            <w:r w:rsidR="476843A5" w:rsidRPr="66C275BE">
              <w:rPr>
                <w:lang w:val="en-NZ" w:eastAsia="en-US"/>
              </w:rPr>
              <w:t xml:space="preserve">your </w:t>
            </w:r>
            <w:r w:rsidR="304AA56F" w:rsidRPr="66C275BE">
              <w:rPr>
                <w:lang w:val="en-NZ" w:eastAsia="en-US"/>
              </w:rPr>
              <w:t xml:space="preserve">commentary. </w:t>
            </w:r>
          </w:p>
          <w:p w14:paraId="77652091" w14:textId="1EA3B679" w:rsidR="008206A3" w:rsidRPr="0095002D" w:rsidRDefault="00A71775" w:rsidP="00AF5EC8">
            <w:pPr>
              <w:spacing w:after="0"/>
              <w:rPr>
                <w:b w:val="0"/>
                <w:i/>
                <w:iCs/>
                <w:sz w:val="20"/>
                <w:szCs w:val="20"/>
                <w:lang w:val="en-NZ" w:eastAsia="en-US"/>
              </w:rPr>
            </w:pPr>
            <w:r w:rsidRPr="0095002D">
              <w:rPr>
                <w:b w:val="0"/>
                <w:i/>
                <w:iCs/>
                <w:sz w:val="20"/>
                <w:szCs w:val="20"/>
                <w:lang w:val="en-NZ" w:eastAsia="en-US"/>
              </w:rPr>
              <w:t xml:space="preserve">Evidence should support the commentary and rationale you set out above. </w:t>
            </w:r>
          </w:p>
        </w:tc>
        <w:tc>
          <w:tcPr>
            <w:tcW w:w="3672" w:type="dxa"/>
          </w:tcPr>
          <w:p w14:paraId="7D9F5268" w14:textId="2B33BF96" w:rsidR="0039435C" w:rsidRDefault="00DF36A5" w:rsidP="00DF3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 w:rsidRPr="00DF36A5">
              <w:rPr>
                <w:rFonts w:cstheme="minorHAnsi"/>
                <w:bCs/>
                <w:lang w:val="en-NZ" w:eastAsia="en-US"/>
              </w:rPr>
              <w:t xml:space="preserve">Evidence attached </w:t>
            </w:r>
            <w:r w:rsidR="0039435C" w:rsidRPr="00DF36A5">
              <w:rPr>
                <w:rFonts w:ascii="Segoe UI Symbol" w:hAnsi="Segoe UI Symbol" w:cs="Segoe UI Symbol"/>
                <w:bCs/>
                <w:lang w:val="en-NZ" w:eastAsia="en-US"/>
              </w:rPr>
              <w:t>☐</w:t>
            </w:r>
          </w:p>
        </w:tc>
      </w:tr>
    </w:tbl>
    <w:p w14:paraId="24770EAF" w14:textId="77777777" w:rsidR="00F74866" w:rsidRDefault="00F74866" w:rsidP="00AE147A">
      <w:pPr>
        <w:rPr>
          <w:lang w:val="en-NZ" w:eastAsia="en-US"/>
        </w:rPr>
      </w:pPr>
    </w:p>
    <w:p w14:paraId="22C0A0B2" w14:textId="009647EF" w:rsidR="001E440D" w:rsidRDefault="00915E2A" w:rsidP="001E440D">
      <w:pPr>
        <w:rPr>
          <w:lang w:val="en-NZ" w:eastAsia="en-US"/>
        </w:rPr>
      </w:pPr>
      <w:r>
        <w:rPr>
          <w:lang w:val="en-NZ" w:eastAsia="en-US"/>
        </w:rPr>
        <w:t xml:space="preserve">Examples of evidence include: </w:t>
      </w:r>
    </w:p>
    <w:p w14:paraId="7C41A50F" w14:textId="6D27EB32" w:rsidR="00C468EF" w:rsidRDefault="2E55C4E8" w:rsidP="008F24E8">
      <w:pPr>
        <w:pStyle w:val="ListParagraph"/>
        <w:numPr>
          <w:ilvl w:val="0"/>
          <w:numId w:val="28"/>
        </w:numPr>
        <w:rPr>
          <w:lang w:val="en-NZ" w:eastAsia="en-US"/>
        </w:rPr>
      </w:pPr>
      <w:r w:rsidRPr="66C275BE">
        <w:rPr>
          <w:lang w:val="en-NZ" w:eastAsia="en-US"/>
        </w:rPr>
        <w:t xml:space="preserve">Letters </w:t>
      </w:r>
      <w:r w:rsidR="1FF9E7D8" w:rsidRPr="66C275BE">
        <w:rPr>
          <w:lang w:val="en-NZ" w:eastAsia="en-US"/>
        </w:rPr>
        <w:t>and/or emails from</w:t>
      </w:r>
      <w:r w:rsidRPr="66C275BE">
        <w:rPr>
          <w:lang w:val="en-NZ" w:eastAsia="en-US"/>
        </w:rPr>
        <w:t xml:space="preserve"> iwi, hapū</w:t>
      </w:r>
      <w:r w:rsidR="550A3403" w:rsidRPr="66C275BE">
        <w:rPr>
          <w:lang w:val="en-NZ" w:eastAsia="en-US"/>
        </w:rPr>
        <w:t>,</w:t>
      </w:r>
      <w:r w:rsidR="0BD7D72F" w:rsidRPr="66C275BE">
        <w:rPr>
          <w:lang w:val="en-NZ" w:eastAsia="en-US"/>
        </w:rPr>
        <w:t xml:space="preserve"> </w:t>
      </w:r>
      <w:r w:rsidRPr="66C275BE">
        <w:rPr>
          <w:lang w:val="en-NZ" w:eastAsia="en-US"/>
        </w:rPr>
        <w:t xml:space="preserve">community </w:t>
      </w:r>
      <w:r w:rsidR="204056F6" w:rsidRPr="66C275BE">
        <w:rPr>
          <w:lang w:val="en-NZ" w:eastAsia="en-US"/>
        </w:rPr>
        <w:t xml:space="preserve">groups and/or local </w:t>
      </w:r>
      <w:r w:rsidRPr="66C275BE">
        <w:rPr>
          <w:lang w:val="en-NZ" w:eastAsia="en-US"/>
        </w:rPr>
        <w:t>organisation</w:t>
      </w:r>
      <w:r w:rsidR="55EF19E1" w:rsidRPr="66C275BE">
        <w:rPr>
          <w:lang w:val="en-NZ" w:eastAsia="en-US"/>
        </w:rPr>
        <w:t xml:space="preserve">s </w:t>
      </w:r>
      <w:r w:rsidR="1CC8C8A8" w:rsidRPr="66C275BE">
        <w:rPr>
          <w:lang w:val="en-NZ" w:eastAsia="en-US"/>
        </w:rPr>
        <w:t xml:space="preserve">that state or support why </w:t>
      </w:r>
      <w:r w:rsidR="55EF19E1" w:rsidRPr="66C275BE">
        <w:rPr>
          <w:lang w:val="en-NZ" w:eastAsia="en-US"/>
        </w:rPr>
        <w:t>the micro-credential is needed and how it will benefit the community</w:t>
      </w:r>
      <w:r w:rsidR="1CC8C8A8" w:rsidRPr="66C275BE">
        <w:rPr>
          <w:lang w:val="en-NZ" w:eastAsia="en-US"/>
        </w:rPr>
        <w:t xml:space="preserve"> and learners</w:t>
      </w:r>
      <w:r w:rsidR="55EF19E1" w:rsidRPr="66C275BE">
        <w:rPr>
          <w:lang w:val="en-NZ" w:eastAsia="en-US"/>
        </w:rPr>
        <w:t>.</w:t>
      </w:r>
    </w:p>
    <w:p w14:paraId="03977422" w14:textId="085AB69C" w:rsidR="00A50CE1" w:rsidRDefault="668EBA31" w:rsidP="008F24E8">
      <w:pPr>
        <w:pStyle w:val="ListParagraph"/>
        <w:numPr>
          <w:ilvl w:val="0"/>
          <w:numId w:val="28"/>
        </w:numPr>
        <w:rPr>
          <w:lang w:val="en-NZ" w:eastAsia="en-US"/>
        </w:rPr>
      </w:pPr>
      <w:r w:rsidRPr="66C275BE">
        <w:rPr>
          <w:lang w:val="en-NZ" w:eastAsia="en-US"/>
        </w:rPr>
        <w:t>Emails, meeting minutes, or records of consultation that demonstrate need from iwi</w:t>
      </w:r>
      <w:r w:rsidR="4A287C6B" w:rsidRPr="66C275BE">
        <w:rPr>
          <w:lang w:val="en-NZ" w:eastAsia="en-US"/>
        </w:rPr>
        <w:t>, hapū</w:t>
      </w:r>
      <w:r w:rsidRPr="66C275BE">
        <w:rPr>
          <w:lang w:val="en-NZ" w:eastAsia="en-US"/>
        </w:rPr>
        <w:t xml:space="preserve"> and</w:t>
      </w:r>
      <w:r w:rsidR="4A287C6B" w:rsidRPr="66C275BE">
        <w:rPr>
          <w:lang w:val="en-NZ" w:eastAsia="en-US"/>
        </w:rPr>
        <w:t xml:space="preserve">/or community </w:t>
      </w:r>
      <w:r w:rsidR="342D6845" w:rsidRPr="66C275BE">
        <w:rPr>
          <w:lang w:val="en-NZ" w:eastAsia="en-US"/>
        </w:rPr>
        <w:t>for the micro-credential</w:t>
      </w:r>
      <w:r w:rsidR="00460123">
        <w:rPr>
          <w:lang w:val="en-NZ" w:eastAsia="en-US"/>
        </w:rPr>
        <w:t xml:space="preserve"> and be</w:t>
      </w:r>
      <w:r w:rsidRPr="66C275BE">
        <w:rPr>
          <w:lang w:val="en-NZ" w:eastAsia="en-US"/>
        </w:rPr>
        <w:t>nefits for learners.</w:t>
      </w:r>
    </w:p>
    <w:p w14:paraId="68B7ED44" w14:textId="731630E0" w:rsidR="00D65DCA" w:rsidRDefault="00D65DCA" w:rsidP="00A407A3">
      <w:pPr>
        <w:pStyle w:val="ListParagraph"/>
        <w:numPr>
          <w:ilvl w:val="0"/>
          <w:numId w:val="25"/>
        </w:numPr>
        <w:rPr>
          <w:lang w:val="en-NZ" w:eastAsia="en-US"/>
        </w:rPr>
      </w:pPr>
      <w:r>
        <w:rPr>
          <w:lang w:val="en-NZ" w:eastAsia="en-US"/>
        </w:rPr>
        <w:t>Community plans or reports that reference the micro-credential as part of a broader strategy.</w:t>
      </w:r>
    </w:p>
    <w:p w14:paraId="7CE8F4DB" w14:textId="37379FB4" w:rsidR="00151608" w:rsidRDefault="55EF19E1" w:rsidP="00CA3CF6">
      <w:pPr>
        <w:pStyle w:val="ListParagraph"/>
        <w:numPr>
          <w:ilvl w:val="0"/>
          <w:numId w:val="25"/>
        </w:numPr>
        <w:rPr>
          <w:lang w:val="en-NZ" w:eastAsia="en-US"/>
        </w:rPr>
      </w:pPr>
      <w:r w:rsidRPr="66C275BE">
        <w:rPr>
          <w:lang w:val="en-NZ" w:eastAsia="en-US"/>
        </w:rPr>
        <w:t xml:space="preserve">Endorsements confirming </w:t>
      </w:r>
      <w:r w:rsidR="427CA3F9" w:rsidRPr="66C275BE">
        <w:rPr>
          <w:lang w:val="en-NZ" w:eastAsia="en-US"/>
        </w:rPr>
        <w:t>demand for the skills and expected outcomes for the learners</w:t>
      </w:r>
      <w:r w:rsidR="3C6F1777" w:rsidRPr="66C275BE">
        <w:rPr>
          <w:lang w:val="en-NZ" w:eastAsia="en-US"/>
        </w:rPr>
        <w:t>.</w:t>
      </w:r>
      <w:r w:rsidR="3DAC62D5" w:rsidRPr="66C275BE">
        <w:rPr>
          <w:lang w:val="en-NZ" w:eastAsia="en-US"/>
        </w:rPr>
        <w:t xml:space="preserve"> </w:t>
      </w:r>
    </w:p>
    <w:p w14:paraId="44BBB59B" w14:textId="77777777" w:rsidR="00E81D45" w:rsidRDefault="00E81D45">
      <w:pPr>
        <w:spacing w:after="200" w:line="240" w:lineRule="auto"/>
        <w:rPr>
          <w:rFonts w:ascii="Calibri" w:eastAsiaTheme="majorEastAsia" w:hAnsi="Calibri" w:cstheme="majorBidi"/>
          <w:b/>
          <w:bCs/>
          <w:color w:val="007FAB" w:themeColor="accent3"/>
          <w:sz w:val="34"/>
          <w:szCs w:val="26"/>
          <w:lang w:val="en-NZ" w:eastAsia="en-US"/>
        </w:rPr>
      </w:pPr>
      <w:r>
        <w:rPr>
          <w:lang w:val="en-NZ"/>
        </w:rPr>
        <w:br w:type="page"/>
      </w:r>
    </w:p>
    <w:p w14:paraId="5C29FE62" w14:textId="1B29EDA7" w:rsidR="0039435C" w:rsidRDefault="0039435C" w:rsidP="000E3233">
      <w:pPr>
        <w:pStyle w:val="Heading2"/>
        <w:spacing w:before="0" w:after="0"/>
        <w:rPr>
          <w:lang w:val="en-NZ"/>
        </w:rPr>
      </w:pPr>
      <w:r>
        <w:rPr>
          <w:lang w:val="en-NZ"/>
        </w:rPr>
        <w:lastRenderedPageBreak/>
        <w:t xml:space="preserve">Criterion 3: </w:t>
      </w:r>
      <w:r w:rsidR="00934A3D">
        <w:rPr>
          <w:lang w:val="en-NZ"/>
        </w:rPr>
        <w:t xml:space="preserve">Statutory requirements and </w:t>
      </w:r>
      <w:r w:rsidR="00C66E69">
        <w:rPr>
          <w:lang w:val="en-NZ"/>
        </w:rPr>
        <w:t xml:space="preserve">complementing </w:t>
      </w:r>
      <w:r w:rsidR="00934A3D">
        <w:rPr>
          <w:lang w:val="en-NZ"/>
        </w:rPr>
        <w:t>investment</w:t>
      </w:r>
    </w:p>
    <w:p w14:paraId="12FAEC20" w14:textId="033EEDA4" w:rsidR="0039435C" w:rsidRPr="0039435C" w:rsidRDefault="00E75DD7" w:rsidP="00481B1F">
      <w:r w:rsidRPr="00DE03CD">
        <w:t>This criterion requires that micro-credentials meet statutory requirements as set out in relevant funds (DQ1-2, DQ3-7, and DQ7-10)</w:t>
      </w:r>
      <w:r>
        <w:t xml:space="preserve"> and that TEC’s funding complements other sources of investment.</w:t>
      </w:r>
    </w:p>
    <w:p w14:paraId="35C94EF5" w14:textId="6F95F1C5" w:rsidR="00717276" w:rsidRDefault="00357729" w:rsidP="00413145">
      <w:pPr>
        <w:pStyle w:val="Heading3"/>
        <w:spacing w:after="0"/>
        <w:rPr>
          <w:lang w:val="en-NZ"/>
        </w:rPr>
      </w:pPr>
      <w:r>
        <w:rPr>
          <w:lang w:val="en-NZ"/>
        </w:rPr>
        <w:t xml:space="preserve">3a. </w:t>
      </w:r>
      <w:r w:rsidR="00717276">
        <w:rPr>
          <w:lang w:val="en-NZ"/>
        </w:rPr>
        <w:t>Health &amp; Safety and Regulatory Compliance (HSRC)</w:t>
      </w:r>
    </w:p>
    <w:p w14:paraId="3BD8DC5C" w14:textId="05439ACA" w:rsidR="00884C7F" w:rsidRDefault="00126C42" w:rsidP="00717276">
      <w:pPr>
        <w:rPr>
          <w:lang w:val="en-NZ" w:eastAsia="en-US"/>
        </w:rPr>
      </w:pPr>
      <w:r>
        <w:rPr>
          <w:lang w:val="en-NZ" w:eastAsia="en-US"/>
        </w:rPr>
        <w:t>We</w:t>
      </w:r>
      <w:r w:rsidR="29D6EE62" w:rsidRPr="66C275BE">
        <w:rPr>
          <w:lang w:val="en-NZ" w:eastAsia="en-US"/>
        </w:rPr>
        <w:t xml:space="preserve"> </w:t>
      </w:r>
      <w:r w:rsidR="00C66E69">
        <w:rPr>
          <w:lang w:val="en-NZ" w:eastAsia="en-US"/>
        </w:rPr>
        <w:t>cann</w:t>
      </w:r>
      <w:r w:rsidR="2971A8B4" w:rsidRPr="66C275BE">
        <w:rPr>
          <w:lang w:val="en-NZ" w:eastAsia="en-US"/>
        </w:rPr>
        <w:t>ot</w:t>
      </w:r>
      <w:r w:rsidR="29D6EE62" w:rsidRPr="66C275BE">
        <w:rPr>
          <w:lang w:val="en-NZ" w:eastAsia="en-US"/>
        </w:rPr>
        <w:t xml:space="preserve"> fund a </w:t>
      </w:r>
      <w:r w:rsidR="2C388428" w:rsidRPr="66C275BE">
        <w:rPr>
          <w:lang w:val="en-NZ" w:eastAsia="en-US"/>
        </w:rPr>
        <w:t>micro-credential where</w:t>
      </w:r>
      <w:r w:rsidR="258D90BD" w:rsidRPr="66C275BE">
        <w:rPr>
          <w:lang w:val="en-NZ" w:eastAsia="en-US"/>
        </w:rPr>
        <w:t xml:space="preserve"> </w:t>
      </w:r>
      <w:r w:rsidR="00717276" w:rsidRPr="66C275BE">
        <w:rPr>
          <w:lang w:val="en-NZ" w:eastAsia="en-US"/>
        </w:rPr>
        <w:t>5</w:t>
      </w:r>
      <w:r w:rsidR="6CD34250" w:rsidRPr="66C275BE">
        <w:rPr>
          <w:lang w:val="en-NZ" w:eastAsia="en-US"/>
        </w:rPr>
        <w:t>1</w:t>
      </w:r>
      <w:r w:rsidR="00717276" w:rsidRPr="66C275BE">
        <w:rPr>
          <w:lang w:val="en-NZ" w:eastAsia="en-US"/>
        </w:rPr>
        <w:t xml:space="preserve">% </w:t>
      </w:r>
      <w:r w:rsidR="2E228B7A" w:rsidRPr="66C275BE">
        <w:rPr>
          <w:lang w:val="en-NZ" w:eastAsia="en-US"/>
        </w:rPr>
        <w:t xml:space="preserve">or more </w:t>
      </w:r>
      <w:r w:rsidR="00717276" w:rsidRPr="66C275BE">
        <w:rPr>
          <w:lang w:val="en-NZ" w:eastAsia="en-US"/>
        </w:rPr>
        <w:t>of the</w:t>
      </w:r>
      <w:r w:rsidR="1B9415E9" w:rsidRPr="66C275BE">
        <w:rPr>
          <w:lang w:val="en-NZ" w:eastAsia="en-US"/>
        </w:rPr>
        <w:t xml:space="preserve"> </w:t>
      </w:r>
      <w:r w:rsidR="32838879" w:rsidRPr="66C275BE">
        <w:rPr>
          <w:lang w:val="en-NZ" w:eastAsia="en-US"/>
        </w:rPr>
        <w:t xml:space="preserve">programme </w:t>
      </w:r>
      <w:r w:rsidR="1B9415E9" w:rsidRPr="66C275BE">
        <w:rPr>
          <w:lang w:val="en-NZ" w:eastAsia="en-US"/>
        </w:rPr>
        <w:t>content relates to HSRC</w:t>
      </w:r>
      <w:r w:rsidR="00717276" w:rsidRPr="66C275BE">
        <w:rPr>
          <w:lang w:val="en-NZ" w:eastAsia="en-US"/>
        </w:rPr>
        <w:t xml:space="preserve"> learning.</w:t>
      </w:r>
      <w:r w:rsidR="00050243">
        <w:rPr>
          <w:lang w:val="en-NZ" w:eastAsia="en-US"/>
        </w:rPr>
        <w:t xml:space="preserve"> We will assess the programme details against the information you provide.</w:t>
      </w:r>
      <w:r w:rsidR="00717276" w:rsidRPr="66C275BE">
        <w:rPr>
          <w:lang w:val="en-NZ" w:eastAsia="en-US"/>
        </w:rPr>
        <w:t xml:space="preserve"> </w:t>
      </w:r>
    </w:p>
    <w:p w14:paraId="449A3339" w14:textId="0B61A3E2" w:rsidR="00717276" w:rsidRDefault="00717276" w:rsidP="00717276">
      <w:pPr>
        <w:rPr>
          <w:lang w:val="en-NZ" w:eastAsia="en-US"/>
        </w:rPr>
      </w:pPr>
      <w:r w:rsidRPr="66C275BE">
        <w:rPr>
          <w:lang w:val="en-NZ" w:eastAsia="en-US"/>
        </w:rPr>
        <w:t>HSRC content</w:t>
      </w:r>
      <w:r w:rsidR="258D90BD" w:rsidRPr="66C275BE">
        <w:rPr>
          <w:lang w:val="en-NZ" w:eastAsia="en-US"/>
        </w:rPr>
        <w:t xml:space="preserve"> that</w:t>
      </w:r>
      <w:r w:rsidRPr="66C275BE">
        <w:rPr>
          <w:lang w:val="en-NZ" w:eastAsia="en-US"/>
        </w:rPr>
        <w:t xml:space="preserve"> is embedded and transferable</w:t>
      </w:r>
      <w:r w:rsidR="4BB588D8" w:rsidRPr="66C275BE">
        <w:rPr>
          <w:lang w:val="en-NZ" w:eastAsia="en-US"/>
        </w:rPr>
        <w:t xml:space="preserve"> </w:t>
      </w:r>
      <w:r w:rsidR="4BB588D8" w:rsidRPr="00C66E69">
        <w:rPr>
          <w:b/>
          <w:lang w:val="en-NZ" w:eastAsia="en-US"/>
        </w:rPr>
        <w:t>does not</w:t>
      </w:r>
      <w:r w:rsidR="4BB588D8" w:rsidRPr="66C275BE">
        <w:rPr>
          <w:lang w:val="en-NZ" w:eastAsia="en-US"/>
        </w:rPr>
        <w:t xml:space="preserve"> count toward this threshold. </w:t>
      </w:r>
      <w:r w:rsidR="77CA5FE7" w:rsidRPr="66C275BE">
        <w:rPr>
          <w:lang w:val="en-NZ" w:eastAsia="en-US"/>
        </w:rPr>
        <w:t>HSRC content that is stand</w:t>
      </w:r>
      <w:r w:rsidR="2DB13B1B" w:rsidRPr="66C275BE">
        <w:rPr>
          <w:lang w:val="en-NZ" w:eastAsia="en-US"/>
        </w:rPr>
        <w:t>-</w:t>
      </w:r>
      <w:r w:rsidR="77CA5FE7" w:rsidRPr="66C275BE">
        <w:rPr>
          <w:lang w:val="en-NZ" w:eastAsia="en-US"/>
        </w:rPr>
        <w:t>alone compliance</w:t>
      </w:r>
      <w:r w:rsidR="629B5F1E" w:rsidRPr="66C275BE">
        <w:rPr>
          <w:lang w:val="en-NZ" w:eastAsia="en-US"/>
        </w:rPr>
        <w:t xml:space="preserve"> learning</w:t>
      </w:r>
      <w:r w:rsidR="77CA5FE7" w:rsidRPr="66C275BE">
        <w:rPr>
          <w:lang w:val="en-NZ" w:eastAsia="en-US"/>
        </w:rPr>
        <w:t xml:space="preserve"> </w:t>
      </w:r>
      <w:r w:rsidR="77CA5FE7" w:rsidRPr="00C66E69">
        <w:rPr>
          <w:b/>
          <w:lang w:val="en-NZ" w:eastAsia="en-US"/>
        </w:rPr>
        <w:t>does</w:t>
      </w:r>
      <w:r w:rsidR="32368E33" w:rsidRPr="66C275BE">
        <w:rPr>
          <w:lang w:val="en-NZ" w:eastAsia="en-US"/>
        </w:rPr>
        <w:t xml:space="preserve"> count </w:t>
      </w:r>
      <w:r w:rsidR="77CA5FE7" w:rsidRPr="66C275BE">
        <w:rPr>
          <w:lang w:val="en-NZ" w:eastAsia="en-US"/>
        </w:rPr>
        <w:t>toward this threshold</w:t>
      </w:r>
      <w:r w:rsidR="00884C7F">
        <w:rPr>
          <w:lang w:val="en-NZ" w:eastAsia="en-US"/>
        </w:rPr>
        <w:t>.</w:t>
      </w: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5524"/>
        <w:gridCol w:w="3530"/>
      </w:tblGrid>
      <w:tr w:rsidR="008C3528" w14:paraId="14991C1A" w14:textId="77777777" w:rsidTr="007F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AABF390" w14:textId="77777777" w:rsidR="00717276" w:rsidRDefault="00717276" w:rsidP="000E3233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>Question</w:t>
            </w:r>
          </w:p>
        </w:tc>
        <w:tc>
          <w:tcPr>
            <w:tcW w:w="3530" w:type="dxa"/>
          </w:tcPr>
          <w:p w14:paraId="61ABBDB1" w14:textId="77777777" w:rsidR="00717276" w:rsidRDefault="00717276" w:rsidP="000E323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Response</w:t>
            </w:r>
          </w:p>
        </w:tc>
      </w:tr>
      <w:tr w:rsidR="00717276" w14:paraId="27671985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0D7BB08" w14:textId="77777777" w:rsidR="00717276" w:rsidRDefault="00717276" w:rsidP="00454335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>Does the micro-credential include any HSRC content?</w:t>
            </w:r>
          </w:p>
        </w:tc>
        <w:tc>
          <w:tcPr>
            <w:tcW w:w="3530" w:type="dxa"/>
          </w:tcPr>
          <w:p w14:paraId="7F2EF479" w14:textId="5488F567" w:rsidR="00717276" w:rsidRDefault="00000000" w:rsidP="007B7268">
            <w:pPr>
              <w:tabs>
                <w:tab w:val="left" w:pos="465"/>
                <w:tab w:val="left" w:pos="1290"/>
                <w:tab w:val="center" w:pos="2155"/>
                <w:tab w:val="left" w:pos="28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sdt>
              <w:sdtPr>
                <w:rPr>
                  <w:lang w:val="en-NZ" w:eastAsia="en-US"/>
                </w:rPr>
                <w:id w:val="9737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276">
                  <w:rPr>
                    <w:rFonts w:ascii="MS Gothic" w:eastAsia="MS Gothic" w:hAnsi="MS Gothic" w:hint="eastAsia"/>
                    <w:lang w:val="en-NZ" w:eastAsia="en-US"/>
                  </w:rPr>
                  <w:t>☐</w:t>
                </w:r>
              </w:sdtContent>
            </w:sdt>
            <w:r w:rsidR="00717276">
              <w:rPr>
                <w:lang w:val="en-NZ" w:eastAsia="en-US"/>
              </w:rPr>
              <w:tab/>
              <w:t>Yes</w:t>
            </w:r>
            <w:r w:rsidR="007B7268">
              <w:rPr>
                <w:lang w:val="en-NZ" w:eastAsia="en-US"/>
              </w:rPr>
              <w:tab/>
            </w:r>
            <w:sdt>
              <w:sdtPr>
                <w:rPr>
                  <w:lang w:val="en-NZ" w:eastAsia="en-US"/>
                </w:rPr>
                <w:id w:val="16388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276">
                  <w:rPr>
                    <w:rFonts w:ascii="MS Gothic" w:eastAsia="MS Gothic" w:hAnsi="MS Gothic" w:hint="eastAsia"/>
                    <w:lang w:val="en-NZ" w:eastAsia="en-US"/>
                  </w:rPr>
                  <w:t>☐</w:t>
                </w:r>
              </w:sdtContent>
            </w:sdt>
            <w:r w:rsidR="00717276">
              <w:rPr>
                <w:lang w:val="en-NZ" w:eastAsia="en-US"/>
              </w:rPr>
              <w:tab/>
              <w:t>No</w:t>
            </w:r>
          </w:p>
          <w:p w14:paraId="4765CC9A" w14:textId="09DDAD51" w:rsidR="00717276" w:rsidRDefault="00717276" w:rsidP="00454335">
            <w:pPr>
              <w:tabs>
                <w:tab w:val="left" w:pos="465"/>
                <w:tab w:val="center" w:pos="2155"/>
                <w:tab w:val="left" w:pos="2835"/>
              </w:tabs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If ‘No’ </w:t>
            </w:r>
            <w:r w:rsidR="000A7D76">
              <w:rPr>
                <w:lang w:val="en-NZ" w:eastAsia="en-US"/>
              </w:rPr>
              <w:t xml:space="preserve">move to </w:t>
            </w:r>
            <w:r w:rsidR="00A51743">
              <w:rPr>
                <w:lang w:val="en-NZ" w:eastAsia="en-US"/>
              </w:rPr>
              <w:t>3b</w:t>
            </w:r>
            <w:r w:rsidR="000A7D76">
              <w:rPr>
                <w:lang w:val="en-NZ" w:eastAsia="en-US"/>
              </w:rPr>
              <w:t>.</w:t>
            </w:r>
          </w:p>
        </w:tc>
      </w:tr>
      <w:tr w:rsidR="008C3528" w14:paraId="7653D038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4ADA89" w14:textId="25E99F89" w:rsidR="00717276" w:rsidRDefault="00717276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If ‘Yes’</w:t>
            </w:r>
            <w:r w:rsidR="001936D4">
              <w:rPr>
                <w:lang w:val="en-NZ" w:eastAsia="en-US"/>
              </w:rPr>
              <w:t>,</w:t>
            </w:r>
            <w:r>
              <w:rPr>
                <w:lang w:val="en-NZ" w:eastAsia="en-US"/>
              </w:rPr>
              <w:t xml:space="preserve"> is the HSRC content:</w:t>
            </w:r>
          </w:p>
          <w:p w14:paraId="16708271" w14:textId="31DEC34C" w:rsidR="00717276" w:rsidRPr="00175C2E" w:rsidRDefault="00717276">
            <w:pPr>
              <w:spacing w:before="0" w:after="0"/>
              <w:rPr>
                <w:b w:val="0"/>
                <w:bCs/>
                <w:i/>
                <w:iCs/>
                <w:lang w:val="en-NZ" w:eastAsia="en-US"/>
              </w:rPr>
            </w:pPr>
            <w:r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*</w:t>
            </w:r>
            <w:r w:rsidR="6F397F2E"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</w:t>
            </w:r>
            <w:r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Compliance training means meeting legal or regulatory requirements that employers are obligated to fulfil</w:t>
            </w:r>
            <w:r w:rsidR="6F43BB3E"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, </w:t>
            </w:r>
            <w:proofErr w:type="spellStart"/>
            <w:r w:rsidR="6F43BB3E"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eg</w:t>
            </w:r>
            <w:proofErr w:type="spellEnd"/>
            <w:r w:rsidR="6F43BB3E"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, health and safety</w:t>
            </w:r>
            <w:r w:rsidRPr="00175C2E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obligations under the Health and Safety at Work Act 2015.</w:t>
            </w:r>
          </w:p>
        </w:tc>
        <w:tc>
          <w:tcPr>
            <w:tcW w:w="3530" w:type="dxa"/>
          </w:tcPr>
          <w:p w14:paraId="7548ED4F" w14:textId="1B8DA064" w:rsidR="00717276" w:rsidRDefault="00306260" w:rsidP="007B7268">
            <w:pPr>
              <w:tabs>
                <w:tab w:val="left" w:pos="720"/>
              </w:tabs>
              <w:spacing w:after="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</w:pPr>
            <w:r w:rsidRPr="002E25B1"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Embedded and transferable</w:t>
            </w:r>
            <w:r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ptos" w:eastAsia="Aptos" w:hAnsi="Aptos" w:cs="Arial"/>
                  <w:kern w:val="2"/>
                  <w:sz w:val="22"/>
                  <w:szCs w:val="22"/>
                  <w:lang w:val="en-NZ" w:eastAsia="en-US"/>
                  <w14:ligatures w14:val="standardContextual"/>
                </w:rPr>
                <w:id w:val="-11750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val="en-NZ" w:eastAsia="en-US"/>
                    <w14:ligatures w14:val="standardContextual"/>
                  </w:rPr>
                  <w:t>☐</w:t>
                </w:r>
              </w:sdtContent>
            </w:sdt>
          </w:p>
          <w:p w14:paraId="09C4DBC0" w14:textId="41652ECA" w:rsidR="00717276" w:rsidRPr="002E25B1" w:rsidRDefault="00717276" w:rsidP="007B7268">
            <w:pPr>
              <w:tabs>
                <w:tab w:val="left" w:pos="720"/>
              </w:tabs>
              <w:spacing w:after="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</w:pPr>
            <w:r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Stand</w:t>
            </w:r>
            <w:r w:rsidR="7E847D01"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-</w:t>
            </w:r>
            <w:r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alone compliance</w:t>
            </w:r>
            <w:r w:rsidR="7C621F35"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*</w:t>
            </w:r>
            <w:r w:rsidR="698D6390"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ptos" w:eastAsia="Aptos" w:hAnsi="Aptos" w:cs="Arial"/>
                  <w:kern w:val="2"/>
                  <w:sz w:val="22"/>
                  <w:szCs w:val="22"/>
                  <w:lang w:val="en-NZ" w:eastAsia="en-US"/>
                  <w14:ligatures w14:val="standardContextual"/>
                </w:rPr>
                <w:id w:val="-8372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D6390">
                  <w:rPr>
                    <w:rFonts w:ascii="MS Gothic" w:eastAsia="MS Gothic" w:hAnsi="MS Gothic" w:cs="Arial"/>
                    <w:kern w:val="2"/>
                    <w:sz w:val="22"/>
                    <w:szCs w:val="22"/>
                    <w:lang w:val="en-NZ" w:eastAsia="en-US"/>
                    <w14:ligatures w14:val="standardContextual"/>
                  </w:rPr>
                  <w:t>☐</w:t>
                </w:r>
              </w:sdtContent>
            </w:sdt>
          </w:p>
          <w:p w14:paraId="15FBC225" w14:textId="67700283" w:rsidR="00717276" w:rsidRPr="0026621D" w:rsidRDefault="0B4A7AF2" w:rsidP="00ED14A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>A mix of the above</w:t>
            </w:r>
            <w:r w:rsidR="00D719DA">
              <w:rPr>
                <w:rFonts w:ascii="Aptos" w:eastAsia="Aptos" w:hAnsi="Aptos" w:cs="Arial"/>
                <w:kern w:val="2"/>
                <w:sz w:val="22"/>
                <w:szCs w:val="22"/>
                <w:lang w:val="en-NZ" w:eastAsia="en-US"/>
                <w14:ligatures w14:val="standardContextual"/>
              </w:rPr>
              <w:t xml:space="preserve"> </w:t>
            </w:r>
            <w:sdt>
              <w:sdtPr>
                <w:rPr>
                  <w:rFonts w:ascii="Aptos" w:eastAsia="Aptos" w:hAnsi="Aptos" w:cs="Arial"/>
                  <w:kern w:val="2"/>
                  <w:sz w:val="22"/>
                  <w:szCs w:val="22"/>
                  <w:lang w:val="en-NZ" w:eastAsia="en-US"/>
                  <w14:ligatures w14:val="standardContextual"/>
                </w:rPr>
                <w:id w:val="6560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9DA">
                  <w:rPr>
                    <w:rFonts w:ascii="MS Gothic" w:eastAsia="MS Gothic" w:hAnsi="MS Gothic" w:cs="Arial" w:hint="eastAsia"/>
                    <w:kern w:val="2"/>
                    <w:sz w:val="22"/>
                    <w:szCs w:val="22"/>
                    <w:lang w:val="en-NZ" w:eastAsia="en-US"/>
                    <w14:ligatures w14:val="standardContextual"/>
                  </w:rPr>
                  <w:t>☐</w:t>
                </w:r>
              </w:sdtContent>
            </w:sdt>
          </w:p>
        </w:tc>
      </w:tr>
      <w:tr w:rsidR="00717276" w14:paraId="6416A907" w14:textId="77777777" w:rsidTr="007F7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867D8D4" w14:textId="306CE6AE" w:rsidR="00717276" w:rsidRDefault="00717276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Describe the HSRC content. </w:t>
            </w:r>
          </w:p>
          <w:p w14:paraId="12F5E076" w14:textId="68597555" w:rsidR="00717276" w:rsidRPr="00646928" w:rsidRDefault="51C449F2" w:rsidP="66C275BE">
            <w:pPr>
              <w:spacing w:after="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Content</w:t>
            </w:r>
            <w:r w:rsidR="633A3FF5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-</w:t>
            </w:r>
            <w:r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specific detail</w:t>
            </w:r>
            <w:r w:rsidR="00717276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: </w:t>
            </w:r>
          </w:p>
          <w:p w14:paraId="1D2D7A70" w14:textId="50BEE138" w:rsidR="00BE4DC8" w:rsidRPr="00646928" w:rsidRDefault="00080882" w:rsidP="00454335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If </w:t>
            </w:r>
            <w:r w:rsidR="00E877F0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embedded and transferable: </w:t>
            </w:r>
            <w:r w:rsidR="000D1EBC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>Describe h</w:t>
            </w:r>
            <w:r w:rsidR="00EB307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>ow</w:t>
            </w:r>
            <w:r w:rsidR="000D1EBC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the HSRC </w:t>
            </w:r>
            <w:r w:rsidR="00C2327B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content is integrated into wider learning and how this integration helps </w:t>
            </w:r>
            <w:r w:rsidR="00BE4DC8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>learners apply skills in different contexts.</w:t>
            </w:r>
            <w:r w:rsidR="00BE4DC8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</w:t>
            </w:r>
            <w:r w:rsidR="00EB3077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</w:t>
            </w:r>
          </w:p>
          <w:p w14:paraId="77A1C885" w14:textId="77777777" w:rsidR="00A16AB8" w:rsidRPr="00646928" w:rsidRDefault="00A16AB8" w:rsidP="00A16AB8">
            <w:pPr>
              <w:pStyle w:val="ListParagraph"/>
              <w:spacing w:before="0" w:after="0"/>
              <w:ind w:left="36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</w:p>
          <w:p w14:paraId="1D413E3A" w14:textId="3B808E9D" w:rsidR="00672CA4" w:rsidRPr="00646928" w:rsidRDefault="00256CFD" w:rsidP="00454335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  <w:r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If standalone compliance: </w:t>
            </w:r>
            <w:r w:rsidR="00ED30A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Describe </w:t>
            </w:r>
            <w:r w:rsidR="00ED30A7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th</w:t>
            </w:r>
            <w:r w:rsidR="008B6B99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e </w:t>
            </w:r>
            <w:r w:rsidR="00C47905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standalone </w:t>
            </w:r>
            <w:r w:rsidR="008B6B99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HSRC</w:t>
            </w:r>
            <w:r w:rsidR="00ED30A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content </w:t>
            </w:r>
            <w:r w:rsidR="00672CA4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and </w:t>
            </w:r>
            <w:r w:rsidR="005F510F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provide</w:t>
            </w:r>
            <w:r w:rsidR="005F510F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</w:t>
            </w:r>
            <w:r w:rsidR="00C47905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it </w:t>
            </w:r>
            <w:r w:rsidR="0056693B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as </w:t>
            </w:r>
            <w:r w:rsidR="002C4AA4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a</w:t>
            </w:r>
            <w:r w:rsidR="00B91F75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</w:t>
            </w:r>
            <w:r w:rsidR="00C658A7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percentage</w:t>
            </w:r>
            <w:r w:rsidR="00C658A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of </w:t>
            </w:r>
            <w:r w:rsidR="00E965F4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total </w:t>
            </w:r>
            <w:r w:rsidR="00DA1B8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programme </w:t>
            </w:r>
            <w:r w:rsidR="00CA337E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>content</w:t>
            </w:r>
            <w:r w:rsidR="00672CA4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. </w:t>
            </w:r>
            <w:r w:rsidR="009130F9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A simple breakdown by </w:t>
            </w:r>
            <w:r w:rsidR="00F8304B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component</w:t>
            </w:r>
            <w:r w:rsidR="009130F9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would be useful.</w:t>
            </w:r>
          </w:p>
          <w:p w14:paraId="6E980F64" w14:textId="77777777" w:rsidR="00A16AB8" w:rsidRPr="00646928" w:rsidRDefault="00A16AB8" w:rsidP="00A16AB8">
            <w:pPr>
              <w:pStyle w:val="ListParagraph"/>
              <w:spacing w:before="0" w:after="0"/>
              <w:ind w:left="360"/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</w:pPr>
          </w:p>
          <w:p w14:paraId="36EC52BF" w14:textId="618E25A5" w:rsidR="00717276" w:rsidRPr="007D296D" w:rsidRDefault="00CA7203" w:rsidP="004263F5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lang w:val="en-NZ" w:eastAsia="en-US"/>
              </w:rPr>
            </w:pPr>
            <w:r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If a mix: </w:t>
            </w:r>
            <w:r w:rsidR="00EB5012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Describe </w:t>
            </w:r>
            <w:r w:rsidR="001729C0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the embedded and transferable skills and </w:t>
            </w:r>
            <w:r w:rsidR="00F610B6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provide</w:t>
            </w:r>
            <w:r w:rsidR="00000096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</w:t>
            </w:r>
            <w:r w:rsidR="00F01408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>the stand</w:t>
            </w:r>
            <w:r w:rsidR="00245C88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alone </w:t>
            </w:r>
            <w:r w:rsidR="00245C88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HSRC</w:t>
            </w:r>
            <w:r w:rsidR="001B68CC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content </w:t>
            </w:r>
            <w:r w:rsidR="00F939CE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as</w:t>
            </w:r>
            <w:r w:rsidR="00E953F4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a p</w:t>
            </w:r>
            <w:r w:rsidR="00080987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ercentage</w:t>
            </w:r>
            <w:r w:rsidR="00080987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</w:t>
            </w:r>
            <w:r w:rsidR="00E953F4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of </w:t>
            </w:r>
            <w:r w:rsidR="00E953F4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total</w:t>
            </w:r>
            <w:r w:rsidR="00E953F4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 programme content</w:t>
            </w:r>
            <w:r w:rsidR="00194413" w:rsidRPr="00646928">
              <w:rPr>
                <w:b w:val="0"/>
                <w:bCs/>
                <w:i/>
                <w:sz w:val="20"/>
                <w:szCs w:val="20"/>
                <w:lang w:val="en-NZ" w:eastAsia="en-US"/>
              </w:rPr>
              <w:t xml:space="preserve">. </w:t>
            </w:r>
            <w:r w:rsidR="00227612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A simple breakdown by </w:t>
            </w:r>
            <w:r w:rsidR="00F8304B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>component</w:t>
            </w:r>
            <w:r w:rsidR="00227612" w:rsidRPr="00646928">
              <w:rPr>
                <w:b w:val="0"/>
                <w:bCs/>
                <w:i/>
                <w:iCs/>
                <w:sz w:val="20"/>
                <w:szCs w:val="20"/>
                <w:lang w:val="en-NZ" w:eastAsia="en-US"/>
              </w:rPr>
              <w:t xml:space="preserve"> would be useful.</w:t>
            </w:r>
          </w:p>
        </w:tc>
        <w:tc>
          <w:tcPr>
            <w:tcW w:w="3530" w:type="dxa"/>
          </w:tcPr>
          <w:p w14:paraId="232F2E79" w14:textId="62B3F18A" w:rsidR="00717276" w:rsidRDefault="0080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[</w:t>
            </w:r>
            <w:r w:rsidR="00A00A7E">
              <w:rPr>
                <w:lang w:val="en-NZ" w:eastAsia="en-US"/>
              </w:rPr>
              <w:t>Up to 200 words</w:t>
            </w:r>
            <w:r>
              <w:rPr>
                <w:lang w:val="en-NZ" w:eastAsia="en-US"/>
              </w:rPr>
              <w:t>]</w:t>
            </w:r>
          </w:p>
        </w:tc>
      </w:tr>
    </w:tbl>
    <w:p w14:paraId="7D63BFCE" w14:textId="098A854D" w:rsidR="00BA3705" w:rsidRDefault="00BA3705" w:rsidP="00262A38">
      <w:pPr>
        <w:pStyle w:val="Heading3"/>
        <w:spacing w:after="0"/>
        <w:rPr>
          <w:lang w:val="en-NZ"/>
        </w:rPr>
      </w:pPr>
      <w:r>
        <w:rPr>
          <w:lang w:val="en-NZ"/>
        </w:rPr>
        <w:t xml:space="preserve">3b. Complementing investment </w:t>
      </w:r>
    </w:p>
    <w:p w14:paraId="5CF1E00C" w14:textId="7BF4B923" w:rsidR="00413145" w:rsidRPr="00413145" w:rsidRDefault="13CECDCA" w:rsidP="00413145">
      <w:pPr>
        <w:rPr>
          <w:lang w:val="en-NZ" w:eastAsia="en-US"/>
        </w:rPr>
      </w:pPr>
      <w:r w:rsidRPr="66C275BE">
        <w:rPr>
          <w:lang w:val="en-NZ" w:eastAsia="en-US"/>
        </w:rPr>
        <w:t xml:space="preserve">TEC </w:t>
      </w:r>
      <w:r w:rsidR="543A29D9" w:rsidRPr="66C275BE">
        <w:rPr>
          <w:lang w:val="en-NZ" w:eastAsia="en-US"/>
        </w:rPr>
        <w:t xml:space="preserve">will not fund micro-credentials </w:t>
      </w:r>
      <w:r w:rsidR="1E602622" w:rsidRPr="66C275BE">
        <w:rPr>
          <w:lang w:val="en-NZ" w:eastAsia="en-US"/>
        </w:rPr>
        <w:t>aimed at professional development for degree-qualified occupations</w:t>
      </w:r>
      <w:r w:rsidR="00406AA7">
        <w:rPr>
          <w:lang w:val="en-NZ" w:eastAsia="en-US"/>
        </w:rPr>
        <w:t xml:space="preserve"> </w:t>
      </w:r>
      <w:proofErr w:type="spellStart"/>
      <w:r w:rsidR="00406AA7">
        <w:rPr>
          <w:lang w:val="en-NZ" w:eastAsia="en-US"/>
        </w:rPr>
        <w:t>eg</w:t>
      </w:r>
      <w:proofErr w:type="spellEnd"/>
      <w:r w:rsidR="00406AA7">
        <w:rPr>
          <w:lang w:val="en-NZ" w:eastAsia="en-US"/>
        </w:rPr>
        <w:t>, accounting, teaching nursing</w:t>
      </w:r>
      <w:r w:rsidR="49442430" w:rsidRPr="66C275BE">
        <w:rPr>
          <w:lang w:val="en-NZ" w:eastAsia="en-US"/>
        </w:rPr>
        <w:t xml:space="preserve">. </w:t>
      </w:r>
      <w:r w:rsidR="58810BE4" w:rsidRPr="66C275BE">
        <w:rPr>
          <w:lang w:val="en-NZ" w:eastAsia="en-US"/>
        </w:rPr>
        <w:t xml:space="preserve">Training for </w:t>
      </w:r>
      <w:r w:rsidR="1E602622" w:rsidRPr="66C275BE">
        <w:rPr>
          <w:lang w:val="en-NZ" w:eastAsia="en-US"/>
        </w:rPr>
        <w:t>public sector staff</w:t>
      </w:r>
      <w:r w:rsidR="58810BE4" w:rsidRPr="66C275BE">
        <w:rPr>
          <w:lang w:val="en-NZ" w:eastAsia="en-US"/>
        </w:rPr>
        <w:t>, outside of full qualifications,</w:t>
      </w:r>
      <w:r w:rsidR="1E602622" w:rsidRPr="66C275BE">
        <w:rPr>
          <w:lang w:val="en-NZ" w:eastAsia="en-US"/>
        </w:rPr>
        <w:t xml:space="preserve"> </w:t>
      </w:r>
      <w:r w:rsidR="5081D3CD" w:rsidRPr="66C275BE">
        <w:rPr>
          <w:lang w:val="en-NZ" w:eastAsia="en-US"/>
        </w:rPr>
        <w:t>is</w:t>
      </w:r>
      <w:r w:rsidR="1E602622" w:rsidRPr="66C275BE">
        <w:rPr>
          <w:lang w:val="en-NZ" w:eastAsia="en-US"/>
        </w:rPr>
        <w:t xml:space="preserve"> </w:t>
      </w:r>
      <w:r w:rsidR="4F52D796" w:rsidRPr="66C275BE">
        <w:rPr>
          <w:lang w:val="en-NZ" w:eastAsia="en-US"/>
        </w:rPr>
        <w:t xml:space="preserve">generally expected to be funded by employers or other sources. </w:t>
      </w: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5524"/>
        <w:gridCol w:w="3530"/>
      </w:tblGrid>
      <w:tr w:rsidR="00A61B17" w14:paraId="038D2A49" w14:textId="77777777" w:rsidTr="00B73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  <w:right w:val="none" w:sz="0" w:space="0" w:color="auto"/>
            </w:tcBorders>
          </w:tcPr>
          <w:p w14:paraId="47EDBD4A" w14:textId="4063463D" w:rsidR="00A61B17" w:rsidRDefault="00A61B17" w:rsidP="000E3233">
            <w:pPr>
              <w:spacing w:before="0" w:after="0"/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Question </w:t>
            </w:r>
          </w:p>
        </w:tc>
        <w:tc>
          <w:tcPr>
            <w:tcW w:w="3530" w:type="dxa"/>
            <w:tcBorders>
              <w:left w:val="none" w:sz="0" w:space="0" w:color="auto"/>
              <w:bottom w:val="none" w:sz="0" w:space="0" w:color="auto"/>
            </w:tcBorders>
          </w:tcPr>
          <w:p w14:paraId="0683A63D" w14:textId="22F81841" w:rsidR="00A61B17" w:rsidRDefault="00A61B17" w:rsidP="000E323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>Response</w:t>
            </w:r>
          </w:p>
        </w:tc>
      </w:tr>
      <w:tr w:rsidR="00A61B17" w14:paraId="232ABC5B" w14:textId="77777777" w:rsidTr="00B73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E67D3BC" w14:textId="317CBCD2" w:rsidR="00A61B17" w:rsidRDefault="00A61B17" w:rsidP="00BA3705">
            <w:pPr>
              <w:rPr>
                <w:lang w:val="en-NZ" w:eastAsia="en-US"/>
              </w:rPr>
            </w:pPr>
            <w:r>
              <w:rPr>
                <w:lang w:val="en-NZ" w:eastAsia="en-US"/>
              </w:rPr>
              <w:t>Confirm that the micro-credential is no</w:t>
            </w:r>
            <w:r w:rsidR="00F33F6C">
              <w:rPr>
                <w:lang w:val="en-NZ" w:eastAsia="en-US"/>
              </w:rPr>
              <w:t>t</w:t>
            </w:r>
            <w:r w:rsidR="004F2862">
              <w:rPr>
                <w:lang w:val="en-NZ" w:eastAsia="en-US"/>
              </w:rPr>
              <w:t xml:space="preserve"> </w:t>
            </w:r>
            <w:r w:rsidR="004C3C78">
              <w:rPr>
                <w:lang w:val="en-NZ" w:eastAsia="en-US"/>
              </w:rPr>
              <w:t>aimed at</w:t>
            </w:r>
            <w:r w:rsidR="00F33F6C">
              <w:rPr>
                <w:lang w:val="en-NZ" w:eastAsia="en-US"/>
              </w:rPr>
              <w:t xml:space="preserve">: </w:t>
            </w:r>
          </w:p>
          <w:p w14:paraId="669EA9A7" w14:textId="5BCADEB9" w:rsidR="00F33F6C" w:rsidRDefault="730CDCFF" w:rsidP="00050243">
            <w:pPr>
              <w:pStyle w:val="ListParagraph"/>
              <w:numPr>
                <w:ilvl w:val="0"/>
                <w:numId w:val="1"/>
              </w:numPr>
              <w:ind w:left="360" w:hanging="360"/>
              <w:rPr>
                <w:lang w:val="en-NZ" w:eastAsia="en-US"/>
              </w:rPr>
            </w:pPr>
            <w:r w:rsidRPr="66C275BE">
              <w:rPr>
                <w:lang w:val="en-NZ" w:eastAsia="en-US"/>
              </w:rPr>
              <w:t>P</w:t>
            </w:r>
            <w:r w:rsidR="1732BBC0" w:rsidRPr="66C275BE">
              <w:rPr>
                <w:lang w:val="en-NZ" w:eastAsia="en-US"/>
              </w:rPr>
              <w:t>rofessional development for people already employed in occupations that require a degree to enter the profession</w:t>
            </w:r>
            <w:r w:rsidR="184E8B70" w:rsidRPr="66C275BE">
              <w:rPr>
                <w:lang w:val="en-NZ" w:eastAsia="en-US"/>
              </w:rPr>
              <w:t>.</w:t>
            </w:r>
          </w:p>
          <w:p w14:paraId="76362CD8" w14:textId="0D79C274" w:rsidR="004F2862" w:rsidRPr="00396E25" w:rsidRDefault="000B2DBC" w:rsidP="00050243">
            <w:pPr>
              <w:pStyle w:val="ListParagraph"/>
              <w:numPr>
                <w:ilvl w:val="0"/>
                <w:numId w:val="26"/>
              </w:numPr>
              <w:ind w:left="360"/>
              <w:rPr>
                <w:lang w:val="en-NZ" w:eastAsia="en-US"/>
              </w:rPr>
            </w:pPr>
            <w:r>
              <w:rPr>
                <w:lang w:val="en-NZ" w:eastAsia="en-US"/>
              </w:rPr>
              <w:t>Public</w:t>
            </w:r>
            <w:r w:rsidR="00D7145D">
              <w:rPr>
                <w:lang w:val="en-NZ" w:eastAsia="en-US"/>
              </w:rPr>
              <w:t xml:space="preserve"> sector staff</w:t>
            </w:r>
            <w:r w:rsidR="00406AA7">
              <w:rPr>
                <w:lang w:val="en-NZ" w:eastAsia="en-US"/>
              </w:rPr>
              <w:t>, or</w:t>
            </w:r>
            <w:r w:rsidR="00D7145D">
              <w:rPr>
                <w:lang w:val="en-NZ" w:eastAsia="en-US"/>
              </w:rPr>
              <w:t xml:space="preserve"> </w:t>
            </w:r>
          </w:p>
          <w:p w14:paraId="599BE7DE" w14:textId="5CD9A0C0" w:rsidR="00396E25" w:rsidRPr="00F33F6C" w:rsidRDefault="00406AA7" w:rsidP="00050243">
            <w:pPr>
              <w:pStyle w:val="ListParagraph"/>
              <w:numPr>
                <w:ilvl w:val="0"/>
                <w:numId w:val="26"/>
              </w:numPr>
              <w:ind w:left="360"/>
              <w:rPr>
                <w:lang w:val="en-NZ" w:eastAsia="en-US"/>
              </w:rPr>
            </w:pPr>
            <w:r>
              <w:rPr>
                <w:lang w:val="en-NZ" w:eastAsia="en-US"/>
              </w:rPr>
              <w:t>Eligible to be funded by another government agency.</w:t>
            </w:r>
          </w:p>
        </w:tc>
        <w:tc>
          <w:tcPr>
            <w:tcW w:w="3530" w:type="dxa"/>
          </w:tcPr>
          <w:p w14:paraId="6FD42860" w14:textId="2076F518" w:rsidR="00A61B17" w:rsidRDefault="00782801" w:rsidP="00BA3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  <w:r>
              <w:rPr>
                <w:lang w:val="en-NZ" w:eastAsia="en-US"/>
              </w:rPr>
              <w:t xml:space="preserve">No – It is </w:t>
            </w:r>
            <w:r w:rsidRPr="00884752">
              <w:rPr>
                <w:b/>
                <w:bCs/>
                <w:lang w:val="en-NZ" w:eastAsia="en-US"/>
              </w:rPr>
              <w:t>NOT</w:t>
            </w:r>
            <w:r>
              <w:rPr>
                <w:lang w:val="en-NZ" w:eastAsia="en-US"/>
              </w:rPr>
              <w:t xml:space="preserve"> </w:t>
            </w:r>
            <w:r w:rsidR="00884752">
              <w:rPr>
                <w:lang w:val="en-NZ" w:eastAsia="en-US"/>
              </w:rPr>
              <w:t>aimed at these categories</w:t>
            </w:r>
            <w:r w:rsidR="008C2FA5">
              <w:rPr>
                <w:lang w:val="en-NZ" w:eastAsia="en-US"/>
              </w:rPr>
              <w:t xml:space="preserve"> </w:t>
            </w:r>
            <w:sdt>
              <w:sdtPr>
                <w:rPr>
                  <w:lang w:val="en-NZ" w:eastAsia="en-US"/>
                </w:rPr>
                <w:id w:val="-40122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A5">
                  <w:rPr>
                    <w:rFonts w:ascii="MS Gothic" w:eastAsia="MS Gothic" w:hAnsi="MS Gothic" w:hint="eastAsia"/>
                    <w:lang w:val="en-NZ" w:eastAsia="en-US"/>
                  </w:rPr>
                  <w:t>☐</w:t>
                </w:r>
              </w:sdtContent>
            </w:sdt>
            <w:r w:rsidR="00884752">
              <w:rPr>
                <w:lang w:val="en-NZ" w:eastAsia="en-US"/>
              </w:rPr>
              <w:t xml:space="preserve"> </w:t>
            </w:r>
          </w:p>
          <w:p w14:paraId="4D1B1613" w14:textId="75F616A0" w:rsidR="00884752" w:rsidRDefault="00884752" w:rsidP="00BA3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NZ" w:eastAsia="en-US"/>
              </w:rPr>
            </w:pPr>
          </w:p>
        </w:tc>
      </w:tr>
    </w:tbl>
    <w:p w14:paraId="34249E97" w14:textId="7CD6384D" w:rsidR="00DF09FA" w:rsidRPr="001B7858" w:rsidRDefault="35B376A7" w:rsidP="66C275BE">
      <w:pPr>
        <w:rPr>
          <w:lang w:eastAsia="en-US"/>
        </w:rPr>
      </w:pPr>
      <w:r w:rsidRPr="66C275BE">
        <w:rPr>
          <w:lang w:eastAsia="en-US"/>
        </w:rPr>
        <w:t xml:space="preserve"> </w:t>
      </w:r>
    </w:p>
    <w:p w14:paraId="60A9E236" w14:textId="3BB1C734" w:rsidR="00DA1A96" w:rsidRDefault="00DA1A96" w:rsidP="00DA1A96">
      <w:pPr>
        <w:pStyle w:val="Heading1"/>
        <w:spacing w:before="120" w:after="120"/>
      </w:pPr>
      <w:r>
        <w:lastRenderedPageBreak/>
        <w:t xml:space="preserve">How to submit application </w:t>
      </w:r>
    </w:p>
    <w:p w14:paraId="3384DA3F" w14:textId="107973AB" w:rsidR="00041D05" w:rsidRDefault="008A474F" w:rsidP="00041D05">
      <w:pPr>
        <w:pStyle w:val="ListParagraph"/>
        <w:numPr>
          <w:ilvl w:val="0"/>
          <w:numId w:val="15"/>
        </w:numPr>
      </w:pPr>
      <w:r>
        <w:rPr>
          <w:lang w:val="en-NZ" w:eastAsia="en-US"/>
        </w:rPr>
        <w:t xml:space="preserve">Upload your application </w:t>
      </w:r>
      <w:r w:rsidR="00DA1A96" w:rsidRPr="00D24CE5">
        <w:rPr>
          <w:lang w:val="en-NZ" w:eastAsia="en-US"/>
        </w:rPr>
        <w:t xml:space="preserve">and all supporting evidence into </w:t>
      </w:r>
      <w:hyperlink r:id="rId11" w:history="1">
        <w:r w:rsidR="00DA1A96" w:rsidRPr="00D24CE5">
          <w:rPr>
            <w:rStyle w:val="Hyperlink"/>
            <w:lang w:val="en-NZ" w:eastAsia="en-US"/>
          </w:rPr>
          <w:t xml:space="preserve">DXP </w:t>
        </w:r>
        <w:proofErr w:type="spellStart"/>
        <w:r w:rsidR="00DA1A96" w:rsidRPr="00D24CE5">
          <w:rPr>
            <w:rStyle w:val="Hyperlink"/>
            <w:lang w:val="en-NZ" w:eastAsia="en-US"/>
          </w:rPr>
          <w:t>Ngā</w:t>
        </w:r>
        <w:proofErr w:type="spellEnd"/>
        <w:r w:rsidR="00DA1A96" w:rsidRPr="00D24CE5">
          <w:rPr>
            <w:rStyle w:val="Hyperlink"/>
            <w:lang w:val="en-NZ" w:eastAsia="en-US"/>
          </w:rPr>
          <w:t xml:space="preserve"> Kete</w:t>
        </w:r>
      </w:hyperlink>
      <w:r w:rsidR="00DA1A96">
        <w:t xml:space="preserve">. </w:t>
      </w:r>
    </w:p>
    <w:p w14:paraId="27CCD7B3" w14:textId="5A9729D4" w:rsidR="00605CE1" w:rsidRPr="00605CE1" w:rsidRDefault="00041D05" w:rsidP="00DA1A96">
      <w:pPr>
        <w:pStyle w:val="ListParagraph"/>
        <w:numPr>
          <w:ilvl w:val="0"/>
          <w:numId w:val="15"/>
        </w:numPr>
      </w:pPr>
      <w:r>
        <w:t>Send an e</w:t>
      </w:r>
      <w:r w:rsidR="00DA1A96">
        <w:t xml:space="preserve">mail </w:t>
      </w:r>
      <w:r>
        <w:t xml:space="preserve">to </w:t>
      </w:r>
      <w:hyperlink r:id="rId12" w:history="1">
        <w:r w:rsidR="00605CE1" w:rsidRPr="00DB3E2D">
          <w:rPr>
            <w:rStyle w:val="Hyperlink"/>
            <w:lang w:val="en-NZ" w:eastAsia="en-US"/>
          </w:rPr>
          <w:t>micro-credentials@tec.govt.nz</w:t>
        </w:r>
      </w:hyperlink>
      <w:r w:rsidR="00DA1A96" w:rsidRPr="005733DC">
        <w:rPr>
          <w:lang w:val="en-NZ" w:eastAsia="en-US"/>
        </w:rPr>
        <w:t xml:space="preserve"> </w:t>
      </w:r>
      <w:r w:rsidR="00DA1A96">
        <w:rPr>
          <w:lang w:val="en-NZ" w:eastAsia="en-US"/>
        </w:rPr>
        <w:t xml:space="preserve">to </w:t>
      </w:r>
      <w:r w:rsidR="00605CE1">
        <w:rPr>
          <w:lang w:val="en-NZ" w:eastAsia="en-US"/>
        </w:rPr>
        <w:t xml:space="preserve">inform us </w:t>
      </w:r>
      <w:r w:rsidR="00655F37">
        <w:rPr>
          <w:lang w:val="en-NZ" w:eastAsia="en-US"/>
        </w:rPr>
        <w:t xml:space="preserve">of </w:t>
      </w:r>
      <w:r w:rsidR="00605CE1">
        <w:rPr>
          <w:lang w:val="en-NZ" w:eastAsia="en-US"/>
        </w:rPr>
        <w:t>your application</w:t>
      </w:r>
      <w:r w:rsidR="00DA1A96">
        <w:rPr>
          <w:lang w:val="en-NZ" w:eastAsia="en-US"/>
        </w:rPr>
        <w:t xml:space="preserve">. </w:t>
      </w:r>
    </w:p>
    <w:p w14:paraId="59F58C06" w14:textId="5C2DAF91" w:rsidR="003B17E7" w:rsidRPr="003B17E7" w:rsidRDefault="004D4EF8" w:rsidP="003B17E7">
      <w:pPr>
        <w:pStyle w:val="ListParagraph"/>
        <w:numPr>
          <w:ilvl w:val="0"/>
          <w:numId w:val="18"/>
        </w:numPr>
      </w:pPr>
      <w:r>
        <w:t xml:space="preserve">Do not attach or re-submit your application </w:t>
      </w:r>
      <w:r w:rsidR="006D4200">
        <w:t>or supporting documents.</w:t>
      </w:r>
    </w:p>
    <w:p w14:paraId="161B549A" w14:textId="6B40955C" w:rsidR="00DA1A96" w:rsidRPr="00E027D0" w:rsidRDefault="00DA1A96" w:rsidP="00B20978">
      <w:pPr>
        <w:pStyle w:val="ListParagraph"/>
        <w:numPr>
          <w:ilvl w:val="0"/>
          <w:numId w:val="18"/>
        </w:numPr>
      </w:pPr>
      <w:r w:rsidRPr="003B17E7">
        <w:rPr>
          <w:lang w:val="en-NZ" w:eastAsia="en-US"/>
        </w:rPr>
        <w:t>Use the subject title –</w:t>
      </w:r>
      <w:r w:rsidRPr="003B17E7">
        <w:rPr>
          <w:b/>
          <w:bCs/>
          <w:lang w:val="en-NZ" w:eastAsia="en-US"/>
        </w:rPr>
        <w:t xml:space="preserve"> [EDUMIS number] – TEO-developed micro-credential application – [Micro-credential name]. </w:t>
      </w:r>
    </w:p>
    <w:p w14:paraId="301F6FB3" w14:textId="77777777" w:rsidR="00E027D0" w:rsidRDefault="00E027D0" w:rsidP="00E027D0">
      <w:pPr>
        <w:pStyle w:val="ListParagraph"/>
        <w:ind w:left="720"/>
      </w:pPr>
    </w:p>
    <w:p w14:paraId="52BE38CB" w14:textId="4E9DC855" w:rsidR="0003130A" w:rsidRDefault="0003130A" w:rsidP="000E3233">
      <w:pPr>
        <w:pStyle w:val="Heading1"/>
        <w:spacing w:before="120" w:after="0"/>
      </w:pPr>
      <w:r>
        <w:t>Declaration</w:t>
      </w:r>
    </w:p>
    <w:p w14:paraId="7F44C715" w14:textId="1475A878" w:rsidR="007E3CCF" w:rsidRPr="00DD2EDD" w:rsidRDefault="29A0522F" w:rsidP="00572EF2">
      <w:pPr>
        <w:rPr>
          <w:lang w:val="en-NZ"/>
        </w:rPr>
      </w:pPr>
      <w:r w:rsidRPr="66C275BE">
        <w:rPr>
          <w:lang w:val="en-NZ"/>
        </w:rPr>
        <w:t>This section must be signed by your organisation</w:t>
      </w:r>
      <w:r w:rsidR="17403851" w:rsidRPr="66C275BE">
        <w:rPr>
          <w:lang w:val="en-NZ"/>
        </w:rPr>
        <w:t>’</w:t>
      </w:r>
      <w:r w:rsidRPr="66C275BE">
        <w:rPr>
          <w:lang w:val="en-NZ"/>
        </w:rPr>
        <w:t>s Vice-Chancellor, Chief Executiv</w:t>
      </w:r>
      <w:r w:rsidR="1562CEF8" w:rsidRPr="66C275BE">
        <w:rPr>
          <w:lang w:val="en-NZ"/>
        </w:rPr>
        <w:t xml:space="preserve">e, General Manager, </w:t>
      </w:r>
      <w:r w:rsidR="1C06390C" w:rsidRPr="66C275BE">
        <w:rPr>
          <w:lang w:val="en-NZ"/>
        </w:rPr>
        <w:t xml:space="preserve">or </w:t>
      </w:r>
      <w:r w:rsidR="1562CEF8" w:rsidRPr="66C275BE">
        <w:rPr>
          <w:lang w:val="en-NZ"/>
        </w:rPr>
        <w:t xml:space="preserve">Director, or </w:t>
      </w:r>
      <w:r w:rsidR="391CCA26" w:rsidRPr="66C275BE">
        <w:rPr>
          <w:lang w:val="en-NZ"/>
        </w:rPr>
        <w:t xml:space="preserve">by </w:t>
      </w:r>
      <w:r w:rsidR="1562CEF8" w:rsidRPr="66C275BE">
        <w:rPr>
          <w:lang w:val="en-NZ"/>
        </w:rPr>
        <w:t xml:space="preserve">a designated authority on their behalf. </w:t>
      </w:r>
      <w:r w:rsidR="0003130A" w:rsidRPr="00DD2EDD">
        <w:rPr>
          <w:lang w:val="en-NZ"/>
        </w:rPr>
        <w:tab/>
      </w:r>
      <w:r w:rsidR="0003130A" w:rsidRPr="00DD2EDD">
        <w:rPr>
          <w:lang w:val="en-NZ"/>
        </w:rPr>
        <w:tab/>
      </w:r>
    </w:p>
    <w:tbl>
      <w:tblPr>
        <w:tblStyle w:val="TEC"/>
        <w:tblW w:w="0" w:type="auto"/>
        <w:tblBorders>
          <w:top w:val="single" w:sz="4" w:space="0" w:color="005E80" w:themeColor="accent6" w:themeShade="BF"/>
          <w:left w:val="single" w:sz="4" w:space="0" w:color="005E80" w:themeColor="accent6" w:themeShade="BF"/>
          <w:bottom w:val="single" w:sz="4" w:space="0" w:color="005E80" w:themeColor="accent6" w:themeShade="BF"/>
          <w:right w:val="single" w:sz="4" w:space="0" w:color="005E80" w:themeColor="accent6" w:themeShade="BF"/>
          <w:insideH w:val="single" w:sz="4" w:space="0" w:color="005E80" w:themeColor="accent6" w:themeShade="BF"/>
          <w:insideV w:val="single" w:sz="4" w:space="0" w:color="005E80" w:themeColor="accent6" w:themeShade="BF"/>
        </w:tblBorders>
        <w:tblLook w:val="04A0" w:firstRow="1" w:lastRow="0" w:firstColumn="1" w:lastColumn="0" w:noHBand="0" w:noVBand="1"/>
      </w:tblPr>
      <w:tblGrid>
        <w:gridCol w:w="2547"/>
        <w:gridCol w:w="6507"/>
      </w:tblGrid>
      <w:tr w:rsidR="002347EC" w:rsidRPr="000F77A2" w14:paraId="7D353927" w14:textId="77777777" w:rsidTr="008C3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tcBorders>
              <w:bottom w:val="none" w:sz="0" w:space="0" w:color="auto"/>
            </w:tcBorders>
          </w:tcPr>
          <w:p w14:paraId="517E815A" w14:textId="68D745BE" w:rsidR="002347EC" w:rsidRPr="00C237EE" w:rsidRDefault="002347EC" w:rsidP="002347EC">
            <w:pPr>
              <w:rPr>
                <w:lang w:val="en-NZ"/>
              </w:rPr>
            </w:pPr>
            <w:r w:rsidRPr="00C237EE">
              <w:rPr>
                <w:lang w:val="en-NZ"/>
              </w:rPr>
              <w:t xml:space="preserve">Signature and authorisation </w:t>
            </w:r>
          </w:p>
        </w:tc>
      </w:tr>
      <w:tr w:rsidR="002347EC" w:rsidRPr="000F77A2" w14:paraId="35C3A46E" w14:textId="77777777" w:rsidTr="008C3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</w:tcPr>
          <w:p w14:paraId="5A7E2E50" w14:textId="633CDFDD" w:rsidR="002347EC" w:rsidRPr="00572EF2" w:rsidRDefault="002347EC" w:rsidP="00572EF2">
            <w:pPr>
              <w:spacing w:after="0"/>
              <w:rPr>
                <w:b w:val="0"/>
                <w:sz w:val="22"/>
                <w:szCs w:val="22"/>
                <w:lang w:val="en-NZ"/>
              </w:rPr>
            </w:pPr>
            <w:r w:rsidRPr="00572EF2">
              <w:rPr>
                <w:sz w:val="22"/>
                <w:szCs w:val="22"/>
                <w:lang w:val="en-NZ"/>
              </w:rPr>
              <w:t xml:space="preserve">I agree that there is senior management commitment to the proposed micro-credential details in this application form. </w:t>
            </w:r>
          </w:p>
        </w:tc>
      </w:tr>
      <w:tr w:rsidR="002347EC" w:rsidRPr="000F77A2" w14:paraId="0DDE2B4F" w14:textId="77777777" w:rsidTr="008C3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</w:tcPr>
          <w:p w14:paraId="784F1B7B" w14:textId="00B53461" w:rsidR="002347EC" w:rsidRPr="00572EF2" w:rsidRDefault="002347EC" w:rsidP="00572EF2">
            <w:pPr>
              <w:spacing w:after="0"/>
              <w:rPr>
                <w:b w:val="0"/>
                <w:sz w:val="22"/>
                <w:szCs w:val="22"/>
                <w:lang w:val="en-NZ"/>
              </w:rPr>
            </w:pPr>
            <w:r w:rsidRPr="00572EF2">
              <w:rPr>
                <w:sz w:val="22"/>
                <w:szCs w:val="22"/>
                <w:lang w:val="en-NZ"/>
              </w:rPr>
              <w:t>I declare that to the best of my knowledge the information given in this</w:t>
            </w:r>
            <w:r w:rsidR="004263F5">
              <w:rPr>
                <w:sz w:val="22"/>
                <w:szCs w:val="22"/>
                <w:lang w:val="en-NZ"/>
              </w:rPr>
              <w:t xml:space="preserve"> application </w:t>
            </w:r>
            <w:r w:rsidRPr="00572EF2">
              <w:rPr>
                <w:sz w:val="22"/>
                <w:szCs w:val="22"/>
                <w:lang w:val="en-NZ"/>
              </w:rPr>
              <w:t>is true and correct</w:t>
            </w:r>
          </w:p>
        </w:tc>
      </w:tr>
      <w:tr w:rsidR="002347EC" w:rsidRPr="000F77A2" w14:paraId="1E4F80A4" w14:textId="77777777" w:rsidTr="001D3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301F49" w14:textId="27D80BC9" w:rsidR="002347EC" w:rsidRPr="000F77A2" w:rsidRDefault="002347EC" w:rsidP="000E3233">
            <w:pPr>
              <w:spacing w:before="0" w:after="0"/>
              <w:rPr>
                <w:sz w:val="22"/>
                <w:szCs w:val="22"/>
                <w:lang w:val="en-NZ"/>
              </w:rPr>
            </w:pPr>
            <w:r w:rsidRPr="000F77A2">
              <w:rPr>
                <w:sz w:val="22"/>
                <w:szCs w:val="22"/>
                <w:lang w:val="en-NZ"/>
              </w:rPr>
              <w:t>Name and position</w:t>
            </w:r>
          </w:p>
        </w:tc>
        <w:tc>
          <w:tcPr>
            <w:tcW w:w="6507" w:type="dxa"/>
          </w:tcPr>
          <w:p w14:paraId="142D0618" w14:textId="77777777" w:rsidR="002347EC" w:rsidRPr="000F77A2" w:rsidRDefault="002347EC" w:rsidP="0023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NZ"/>
              </w:rPr>
            </w:pPr>
          </w:p>
        </w:tc>
      </w:tr>
      <w:tr w:rsidR="002347EC" w:rsidRPr="000F77A2" w14:paraId="551F7DD4" w14:textId="77777777" w:rsidTr="001D3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B7937E" w14:textId="353CD279" w:rsidR="002347EC" w:rsidRPr="000F77A2" w:rsidRDefault="002347EC" w:rsidP="000E3233">
            <w:pPr>
              <w:spacing w:before="0" w:after="0"/>
              <w:rPr>
                <w:sz w:val="22"/>
                <w:szCs w:val="22"/>
                <w:lang w:val="en-NZ"/>
              </w:rPr>
            </w:pPr>
            <w:r w:rsidRPr="000F77A2">
              <w:rPr>
                <w:sz w:val="22"/>
                <w:szCs w:val="22"/>
                <w:lang w:val="en-NZ"/>
              </w:rPr>
              <w:t>Date</w:t>
            </w:r>
          </w:p>
        </w:tc>
        <w:tc>
          <w:tcPr>
            <w:tcW w:w="6507" w:type="dxa"/>
          </w:tcPr>
          <w:p w14:paraId="3BA21C2B" w14:textId="77777777" w:rsidR="002347EC" w:rsidRPr="000F77A2" w:rsidRDefault="002347EC" w:rsidP="0023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NZ"/>
              </w:rPr>
            </w:pPr>
          </w:p>
        </w:tc>
      </w:tr>
      <w:tr w:rsidR="002347EC" w:rsidRPr="000F77A2" w14:paraId="0CA62A60" w14:textId="77777777" w:rsidTr="001D3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3AD7D68" w14:textId="77777777" w:rsidR="002347EC" w:rsidRPr="000F77A2" w:rsidRDefault="002347EC" w:rsidP="000E3233">
            <w:pPr>
              <w:spacing w:before="0" w:after="0"/>
              <w:rPr>
                <w:sz w:val="22"/>
                <w:szCs w:val="22"/>
                <w:lang w:val="en-NZ"/>
              </w:rPr>
            </w:pPr>
            <w:r w:rsidRPr="000F77A2">
              <w:rPr>
                <w:sz w:val="22"/>
                <w:szCs w:val="22"/>
                <w:lang w:val="en-NZ"/>
              </w:rPr>
              <w:t>Signature</w:t>
            </w:r>
          </w:p>
          <w:p w14:paraId="1BE31ED4" w14:textId="75AB212C" w:rsidR="002347EC" w:rsidRPr="000F77A2" w:rsidRDefault="002347EC" w:rsidP="000E3233">
            <w:pPr>
              <w:spacing w:before="0" w:after="0"/>
              <w:rPr>
                <w:b w:val="0"/>
                <w:bCs/>
                <w:i/>
                <w:iCs/>
                <w:sz w:val="22"/>
                <w:szCs w:val="22"/>
                <w:lang w:val="en-NZ"/>
              </w:rPr>
            </w:pPr>
            <w:r w:rsidRPr="000F77A2">
              <w:rPr>
                <w:b w:val="0"/>
                <w:bCs/>
                <w:i/>
                <w:iCs/>
                <w:sz w:val="22"/>
                <w:szCs w:val="22"/>
                <w:lang w:val="en-NZ"/>
              </w:rPr>
              <w:t xml:space="preserve">Electronic signatures are acceptable </w:t>
            </w:r>
          </w:p>
        </w:tc>
        <w:tc>
          <w:tcPr>
            <w:tcW w:w="6507" w:type="dxa"/>
          </w:tcPr>
          <w:p w14:paraId="732279C3" w14:textId="77777777" w:rsidR="002347EC" w:rsidRPr="000F77A2" w:rsidRDefault="002347EC" w:rsidP="00234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NZ"/>
              </w:rPr>
            </w:pPr>
          </w:p>
        </w:tc>
      </w:tr>
    </w:tbl>
    <w:p w14:paraId="284D2954" w14:textId="5690A480" w:rsidR="00D07F47" w:rsidRPr="00D07F47" w:rsidRDefault="00D07F47" w:rsidP="00D07F47">
      <w:pPr>
        <w:tabs>
          <w:tab w:val="left" w:pos="5810"/>
        </w:tabs>
        <w:rPr>
          <w:lang w:val="en-NZ" w:eastAsia="en-US"/>
        </w:rPr>
      </w:pPr>
    </w:p>
    <w:sectPr w:rsidR="00D07F47" w:rsidRPr="00D07F47" w:rsidSect="00F07C68">
      <w:footerReference w:type="default" r:id="rId13"/>
      <w:headerReference w:type="first" r:id="rId14"/>
      <w:footerReference w:type="first" r:id="rId15"/>
      <w:pgSz w:w="11900" w:h="16840"/>
      <w:pgMar w:top="709" w:right="1418" w:bottom="567" w:left="1418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08BC" w14:textId="77777777" w:rsidR="003168BF" w:rsidRDefault="003168BF" w:rsidP="00C34D06">
      <w:pPr>
        <w:spacing w:after="0"/>
      </w:pPr>
      <w:r>
        <w:separator/>
      </w:r>
    </w:p>
  </w:endnote>
  <w:endnote w:type="continuationSeparator" w:id="0">
    <w:p w14:paraId="6D01290B" w14:textId="77777777" w:rsidR="003168BF" w:rsidRDefault="003168BF" w:rsidP="00C34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93B8" w14:textId="34A6B613" w:rsidR="0002215E" w:rsidRPr="006D76B9" w:rsidRDefault="006A40D4" w:rsidP="006A40D4">
    <w:pPr>
      <w:pStyle w:val="Footer"/>
    </w:pPr>
    <w:r w:rsidRPr="00625E74">
      <w:rPr>
        <w:b/>
        <w:bCs/>
      </w:rPr>
      <w:t>Tertiary Education Commission</w:t>
    </w:r>
    <w:r>
      <w:rPr>
        <w:b/>
        <w:bCs/>
      </w:rPr>
      <w:t xml:space="preserve"> </w:t>
    </w:r>
    <w:r>
      <w:t xml:space="preserve">| TEO-developed Micro-credential application form |        </w:t>
    </w:r>
    <w:r w:rsidR="006D76B9">
      <w:rPr>
        <w:rStyle w:val="PageNumber"/>
      </w:rPr>
      <w:fldChar w:fldCharType="begin"/>
    </w:r>
    <w:r w:rsidR="006D76B9">
      <w:rPr>
        <w:rStyle w:val="PageNumber"/>
      </w:rPr>
      <w:instrText xml:space="preserve">PAGE  </w:instrText>
    </w:r>
    <w:r w:rsidR="006D76B9">
      <w:rPr>
        <w:rStyle w:val="PageNumber"/>
      </w:rPr>
      <w:fldChar w:fldCharType="separate"/>
    </w:r>
    <w:r w:rsidR="00413244">
      <w:rPr>
        <w:rStyle w:val="PageNumber"/>
        <w:noProof/>
      </w:rPr>
      <w:t>2</w:t>
    </w:r>
    <w:r w:rsidR="006D76B9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12C" w14:textId="03C870BF" w:rsidR="0002215E" w:rsidRPr="00625E74" w:rsidRDefault="006A40D4" w:rsidP="00625E74">
    <w:pPr>
      <w:pStyle w:val="Footer"/>
    </w:pPr>
    <w:r w:rsidRPr="00625E74">
      <w:rPr>
        <w:b/>
        <w:bCs/>
      </w:rPr>
      <w:t>Tertiary Education Commission</w:t>
    </w:r>
    <w:r>
      <w:rPr>
        <w:b/>
        <w:bCs/>
      </w:rPr>
      <w:t xml:space="preserve"> </w:t>
    </w:r>
    <w:r>
      <w:t xml:space="preserve">| TEO-developed Micro-credential application form |        </w:t>
    </w:r>
    <w:r w:rsidR="00625E74" w:rsidRPr="00625E74">
      <w:rPr>
        <w:b/>
        <w:bCs/>
      </w:rPr>
      <w:fldChar w:fldCharType="begin"/>
    </w:r>
    <w:r w:rsidR="00625E74" w:rsidRPr="00625E74">
      <w:rPr>
        <w:b/>
        <w:bCs/>
      </w:rPr>
      <w:instrText xml:space="preserve"> PAGE   \* MERGEFORMAT </w:instrText>
    </w:r>
    <w:r w:rsidR="00625E74" w:rsidRPr="00625E74">
      <w:rPr>
        <w:b/>
        <w:bCs/>
      </w:rPr>
      <w:fldChar w:fldCharType="separate"/>
    </w:r>
    <w:r w:rsidR="00625E74" w:rsidRPr="00625E74">
      <w:rPr>
        <w:b/>
        <w:bCs/>
        <w:noProof/>
      </w:rPr>
      <w:t>1</w:t>
    </w:r>
    <w:r w:rsidR="00625E74" w:rsidRPr="00625E74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67BE" w14:textId="77777777" w:rsidR="003168BF" w:rsidRDefault="003168BF" w:rsidP="00C34D06">
      <w:pPr>
        <w:spacing w:after="0"/>
      </w:pPr>
      <w:r>
        <w:separator/>
      </w:r>
    </w:p>
  </w:footnote>
  <w:footnote w:type="continuationSeparator" w:id="0">
    <w:p w14:paraId="2D13CEDF" w14:textId="77777777" w:rsidR="003168BF" w:rsidRDefault="003168BF" w:rsidP="00C34D06">
      <w:pPr>
        <w:spacing w:after="0"/>
      </w:pPr>
      <w:r>
        <w:continuationSeparator/>
      </w:r>
    </w:p>
  </w:footnote>
  <w:footnote w:id="1">
    <w:p w14:paraId="7281D06D" w14:textId="2B0EF102" w:rsidR="00B43D44" w:rsidRPr="006A4480" w:rsidRDefault="00B43D44" w:rsidP="00E03802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384FF2">
        <w:rPr>
          <w:sz w:val="18"/>
          <w:szCs w:val="18"/>
        </w:rPr>
        <w:t>One EFT</w:t>
      </w:r>
      <w:r>
        <w:rPr>
          <w:sz w:val="18"/>
          <w:szCs w:val="18"/>
        </w:rPr>
        <w:t>S</w:t>
      </w:r>
      <w:r w:rsidRPr="00384FF2">
        <w:rPr>
          <w:sz w:val="18"/>
          <w:szCs w:val="18"/>
        </w:rPr>
        <w:t xml:space="preserve"> is equivalent to 120 credits or 1200 notional learning hours. </w:t>
      </w:r>
      <w:r w:rsidR="0015430A">
        <w:rPr>
          <w:sz w:val="18"/>
          <w:szCs w:val="18"/>
        </w:rPr>
        <w:t>D</w:t>
      </w:r>
      <w:r w:rsidRPr="00384FF2">
        <w:rPr>
          <w:sz w:val="18"/>
          <w:szCs w:val="18"/>
        </w:rPr>
        <w:t>ivide the credit value of your micro-credential by 120 and then multiply by the number of actual learners you intend to enrol</w:t>
      </w:r>
      <w:r w:rsidR="00463D83">
        <w:rPr>
          <w:sz w:val="18"/>
          <w:szCs w:val="18"/>
        </w:rPr>
        <w:t xml:space="preserve"> to determine EFTS volume.</w:t>
      </w:r>
      <w:r w:rsidRPr="00384FF2">
        <w:rPr>
          <w:sz w:val="18"/>
          <w:szCs w:val="18"/>
        </w:rPr>
        <w:t>  </w:t>
      </w:r>
    </w:p>
  </w:footnote>
  <w:footnote w:id="2">
    <w:p w14:paraId="7925CC05" w14:textId="0BF20C7C" w:rsidR="00B43D44" w:rsidRPr="006A4480" w:rsidRDefault="00B43D44" w:rsidP="00E03802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384FF2">
        <w:rPr>
          <w:sz w:val="18"/>
          <w:szCs w:val="18"/>
        </w:rPr>
        <w:t>Example to work out TEC cost: If you are proposing to deliver 10 EFTS (1 EFTS = 120 credits) of DQ provision with a funding category of F1 (i.e. Humanities, Business and Social Service Vocations), multiply the funding rate per EFTS by the number of expected EFTS.</w:t>
      </w:r>
      <w:r w:rsidR="00F527D1">
        <w:rPr>
          <w:sz w:val="18"/>
          <w:szCs w:val="18"/>
        </w:rPr>
        <w:t xml:space="preserve"> </w:t>
      </w:r>
      <w:r w:rsidR="00316976">
        <w:rPr>
          <w:sz w:val="18"/>
          <w:szCs w:val="18"/>
        </w:rPr>
        <w:t>You can</w:t>
      </w:r>
      <w:r w:rsidR="00F527D1">
        <w:rPr>
          <w:sz w:val="18"/>
          <w:szCs w:val="18"/>
        </w:rPr>
        <w:t xml:space="preserve"> refer to </w:t>
      </w:r>
      <w:hyperlink r:id="rId1" w:history="1">
        <w:r w:rsidR="00F527D1" w:rsidRPr="00F527D1">
          <w:rPr>
            <w:rStyle w:val="Hyperlink"/>
            <w:sz w:val="18"/>
            <w:szCs w:val="18"/>
          </w:rPr>
          <w:t>Funding rates by year | Tertiary Education Commission</w:t>
        </w:r>
      </w:hyperlink>
      <w:r w:rsidR="0031697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CB22" w14:textId="77777777" w:rsidR="0002215E" w:rsidRDefault="00812EE8" w:rsidP="00BD1B9C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759696B8" wp14:editId="2D2102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448" cy="10673750"/>
          <wp:effectExtent l="0" t="0" r="5715" b="0"/>
          <wp:wrapNone/>
          <wp:docPr id="600237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448" cy="1067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DAE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0CB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23FDF"/>
    <w:multiLevelType w:val="hybridMultilevel"/>
    <w:tmpl w:val="0CFEEA80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18EF"/>
    <w:multiLevelType w:val="hybridMultilevel"/>
    <w:tmpl w:val="60589E8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36D"/>
    <w:multiLevelType w:val="hybridMultilevel"/>
    <w:tmpl w:val="7040C56A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515CB"/>
    <w:multiLevelType w:val="hybridMultilevel"/>
    <w:tmpl w:val="47B42CDC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4E39"/>
    <w:multiLevelType w:val="hybridMultilevel"/>
    <w:tmpl w:val="57A27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35AA"/>
    <w:multiLevelType w:val="hybridMultilevel"/>
    <w:tmpl w:val="0D8E6B5E"/>
    <w:lvl w:ilvl="0" w:tplc="14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3DEC"/>
    <w:multiLevelType w:val="hybridMultilevel"/>
    <w:tmpl w:val="8054732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A71E9"/>
    <w:multiLevelType w:val="hybridMultilevel"/>
    <w:tmpl w:val="A7ACE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6DE2"/>
    <w:multiLevelType w:val="multilevel"/>
    <w:tmpl w:val="8DD22B56"/>
    <w:lvl w:ilvl="0">
      <w:start w:val="1"/>
      <w:numFmt w:val="bullet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87D5A"/>
    <w:multiLevelType w:val="hybridMultilevel"/>
    <w:tmpl w:val="70DAFBFC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B25"/>
    <w:multiLevelType w:val="hybridMultilevel"/>
    <w:tmpl w:val="77C649D2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44A"/>
    <w:multiLevelType w:val="hybridMultilevel"/>
    <w:tmpl w:val="680ADF56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5D85"/>
    <w:multiLevelType w:val="hybridMultilevel"/>
    <w:tmpl w:val="1400BE5A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71CB"/>
    <w:multiLevelType w:val="hybridMultilevel"/>
    <w:tmpl w:val="A5009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833"/>
    <w:multiLevelType w:val="hybridMultilevel"/>
    <w:tmpl w:val="B5169302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289"/>
    <w:multiLevelType w:val="hybridMultilevel"/>
    <w:tmpl w:val="F06AA36E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01547"/>
    <w:multiLevelType w:val="hybridMultilevel"/>
    <w:tmpl w:val="ECA882EC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B7CBF"/>
    <w:multiLevelType w:val="hybridMultilevel"/>
    <w:tmpl w:val="D818AE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1009C"/>
    <w:multiLevelType w:val="multilevel"/>
    <w:tmpl w:val="D72891E0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›"/>
      <w:lvlJc w:val="left"/>
      <w:pPr>
        <w:ind w:left="425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9C6272E"/>
    <w:multiLevelType w:val="hybridMultilevel"/>
    <w:tmpl w:val="BED6AC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A66A2"/>
    <w:multiLevelType w:val="hybridMultilevel"/>
    <w:tmpl w:val="2ACACD9C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F49C5"/>
    <w:multiLevelType w:val="hybridMultilevel"/>
    <w:tmpl w:val="A31CE2F2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13764"/>
    <w:multiLevelType w:val="hybridMultilevel"/>
    <w:tmpl w:val="954606F8"/>
    <w:lvl w:ilvl="0" w:tplc="A16A081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E17DE"/>
    <w:multiLevelType w:val="hybridMultilevel"/>
    <w:tmpl w:val="7024A6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5762C"/>
    <w:multiLevelType w:val="hybridMultilevel"/>
    <w:tmpl w:val="A2AE7C1E"/>
    <w:lvl w:ilvl="0" w:tplc="B05ADD54">
      <w:start w:val="1"/>
      <w:numFmt w:val="bullet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F42BF"/>
    <w:multiLevelType w:val="hybridMultilevel"/>
    <w:tmpl w:val="AA2492A6"/>
    <w:lvl w:ilvl="0" w:tplc="A16A0818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681613">
    <w:abstractNumId w:val="7"/>
  </w:num>
  <w:num w:numId="2" w16cid:durableId="206383266">
    <w:abstractNumId w:val="10"/>
  </w:num>
  <w:num w:numId="3" w16cid:durableId="1201745416">
    <w:abstractNumId w:val="26"/>
  </w:num>
  <w:num w:numId="4" w16cid:durableId="2114014108">
    <w:abstractNumId w:val="20"/>
  </w:num>
  <w:num w:numId="5" w16cid:durableId="1788965570">
    <w:abstractNumId w:val="1"/>
  </w:num>
  <w:num w:numId="6" w16cid:durableId="335310884">
    <w:abstractNumId w:val="0"/>
  </w:num>
  <w:num w:numId="7" w16cid:durableId="413551849">
    <w:abstractNumId w:val="18"/>
  </w:num>
  <w:num w:numId="8" w16cid:durableId="823740528">
    <w:abstractNumId w:val="12"/>
  </w:num>
  <w:num w:numId="9" w16cid:durableId="246960129">
    <w:abstractNumId w:val="22"/>
  </w:num>
  <w:num w:numId="10" w16cid:durableId="2003074860">
    <w:abstractNumId w:val="27"/>
  </w:num>
  <w:num w:numId="11" w16cid:durableId="117771631">
    <w:abstractNumId w:val="4"/>
  </w:num>
  <w:num w:numId="12" w16cid:durableId="714886963">
    <w:abstractNumId w:val="5"/>
  </w:num>
  <w:num w:numId="13" w16cid:durableId="1453403140">
    <w:abstractNumId w:val="13"/>
  </w:num>
  <w:num w:numId="14" w16cid:durableId="1778525684">
    <w:abstractNumId w:val="3"/>
  </w:num>
  <w:num w:numId="15" w16cid:durableId="1074863781">
    <w:abstractNumId w:val="8"/>
  </w:num>
  <w:num w:numId="16" w16cid:durableId="507477417">
    <w:abstractNumId w:val="6"/>
  </w:num>
  <w:num w:numId="17" w16cid:durableId="840239295">
    <w:abstractNumId w:val="9"/>
  </w:num>
  <w:num w:numId="18" w16cid:durableId="778257093">
    <w:abstractNumId w:val="15"/>
  </w:num>
  <w:num w:numId="19" w16cid:durableId="1186284737">
    <w:abstractNumId w:val="19"/>
  </w:num>
  <w:num w:numId="20" w16cid:durableId="187722745">
    <w:abstractNumId w:val="2"/>
  </w:num>
  <w:num w:numId="21" w16cid:durableId="755245419">
    <w:abstractNumId w:val="11"/>
  </w:num>
  <w:num w:numId="22" w16cid:durableId="473642803">
    <w:abstractNumId w:val="24"/>
  </w:num>
  <w:num w:numId="23" w16cid:durableId="1161653156">
    <w:abstractNumId w:val="17"/>
  </w:num>
  <w:num w:numId="24" w16cid:durableId="2129354994">
    <w:abstractNumId w:val="23"/>
  </w:num>
  <w:num w:numId="25" w16cid:durableId="1641425100">
    <w:abstractNumId w:val="14"/>
  </w:num>
  <w:num w:numId="26" w16cid:durableId="1212768996">
    <w:abstractNumId w:val="25"/>
  </w:num>
  <w:num w:numId="27" w16cid:durableId="1260211564">
    <w:abstractNumId w:val="21"/>
  </w:num>
  <w:num w:numId="28" w16cid:durableId="1253585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41"/>
    <w:rsid w:val="00000096"/>
    <w:rsid w:val="000025E7"/>
    <w:rsid w:val="000114EE"/>
    <w:rsid w:val="00011F36"/>
    <w:rsid w:val="00014948"/>
    <w:rsid w:val="00015141"/>
    <w:rsid w:val="000208C4"/>
    <w:rsid w:val="00020AB6"/>
    <w:rsid w:val="0002215E"/>
    <w:rsid w:val="000221BB"/>
    <w:rsid w:val="00022709"/>
    <w:rsid w:val="000242CE"/>
    <w:rsid w:val="00025432"/>
    <w:rsid w:val="00026C54"/>
    <w:rsid w:val="000273E4"/>
    <w:rsid w:val="0003130A"/>
    <w:rsid w:val="0003173B"/>
    <w:rsid w:val="0003326F"/>
    <w:rsid w:val="00034FE1"/>
    <w:rsid w:val="00037CCD"/>
    <w:rsid w:val="00040E1A"/>
    <w:rsid w:val="0004115A"/>
    <w:rsid w:val="00041D05"/>
    <w:rsid w:val="00042F1F"/>
    <w:rsid w:val="00043CD0"/>
    <w:rsid w:val="00044290"/>
    <w:rsid w:val="0004466B"/>
    <w:rsid w:val="00044FDB"/>
    <w:rsid w:val="00050065"/>
    <w:rsid w:val="00050243"/>
    <w:rsid w:val="00050615"/>
    <w:rsid w:val="0005286A"/>
    <w:rsid w:val="0005372D"/>
    <w:rsid w:val="00055997"/>
    <w:rsid w:val="00061219"/>
    <w:rsid w:val="00063366"/>
    <w:rsid w:val="00064C2A"/>
    <w:rsid w:val="00065E15"/>
    <w:rsid w:val="0007505C"/>
    <w:rsid w:val="0007532D"/>
    <w:rsid w:val="0007556A"/>
    <w:rsid w:val="000773A9"/>
    <w:rsid w:val="00080882"/>
    <w:rsid w:val="00080987"/>
    <w:rsid w:val="000812C0"/>
    <w:rsid w:val="0008621B"/>
    <w:rsid w:val="00086F98"/>
    <w:rsid w:val="000903BB"/>
    <w:rsid w:val="00092020"/>
    <w:rsid w:val="0009533A"/>
    <w:rsid w:val="000955A6"/>
    <w:rsid w:val="0009597F"/>
    <w:rsid w:val="00095EE7"/>
    <w:rsid w:val="000965C8"/>
    <w:rsid w:val="00097954"/>
    <w:rsid w:val="00097968"/>
    <w:rsid w:val="000A5E84"/>
    <w:rsid w:val="000A6B08"/>
    <w:rsid w:val="000A7A2F"/>
    <w:rsid w:val="000A7D76"/>
    <w:rsid w:val="000B0928"/>
    <w:rsid w:val="000B0EBD"/>
    <w:rsid w:val="000B28C7"/>
    <w:rsid w:val="000B2DBC"/>
    <w:rsid w:val="000B39A9"/>
    <w:rsid w:val="000B47E3"/>
    <w:rsid w:val="000B4FD5"/>
    <w:rsid w:val="000B50E7"/>
    <w:rsid w:val="000B5215"/>
    <w:rsid w:val="000C0E3D"/>
    <w:rsid w:val="000C112C"/>
    <w:rsid w:val="000C23A3"/>
    <w:rsid w:val="000C29CE"/>
    <w:rsid w:val="000C5E44"/>
    <w:rsid w:val="000D071A"/>
    <w:rsid w:val="000D17EF"/>
    <w:rsid w:val="000D1EBC"/>
    <w:rsid w:val="000D2CC1"/>
    <w:rsid w:val="000D2F86"/>
    <w:rsid w:val="000D47EC"/>
    <w:rsid w:val="000E0D67"/>
    <w:rsid w:val="000E1168"/>
    <w:rsid w:val="000E13B8"/>
    <w:rsid w:val="000E16A9"/>
    <w:rsid w:val="000E2DCA"/>
    <w:rsid w:val="000E3233"/>
    <w:rsid w:val="000E349D"/>
    <w:rsid w:val="000E5581"/>
    <w:rsid w:val="000E61D3"/>
    <w:rsid w:val="000E6DD8"/>
    <w:rsid w:val="000E7C11"/>
    <w:rsid w:val="000F4285"/>
    <w:rsid w:val="000F4794"/>
    <w:rsid w:val="000F6C0D"/>
    <w:rsid w:val="000F7226"/>
    <w:rsid w:val="000F77A2"/>
    <w:rsid w:val="000F793F"/>
    <w:rsid w:val="000F7BC4"/>
    <w:rsid w:val="000F7E35"/>
    <w:rsid w:val="001031A9"/>
    <w:rsid w:val="00105250"/>
    <w:rsid w:val="001058A0"/>
    <w:rsid w:val="001117DC"/>
    <w:rsid w:val="001146EE"/>
    <w:rsid w:val="00114D75"/>
    <w:rsid w:val="0011565C"/>
    <w:rsid w:val="00116A99"/>
    <w:rsid w:val="00120D1B"/>
    <w:rsid w:val="001222E3"/>
    <w:rsid w:val="00126C42"/>
    <w:rsid w:val="00126E4A"/>
    <w:rsid w:val="00127C4A"/>
    <w:rsid w:val="001328F8"/>
    <w:rsid w:val="00140312"/>
    <w:rsid w:val="001408BB"/>
    <w:rsid w:val="001423CD"/>
    <w:rsid w:val="00143DC8"/>
    <w:rsid w:val="00144DE9"/>
    <w:rsid w:val="00151608"/>
    <w:rsid w:val="00153D8D"/>
    <w:rsid w:val="0015430A"/>
    <w:rsid w:val="00154957"/>
    <w:rsid w:val="00155A4A"/>
    <w:rsid w:val="00157222"/>
    <w:rsid w:val="001611C8"/>
    <w:rsid w:val="00161480"/>
    <w:rsid w:val="0016169D"/>
    <w:rsid w:val="001625A0"/>
    <w:rsid w:val="00164BC8"/>
    <w:rsid w:val="001664CE"/>
    <w:rsid w:val="00167CB4"/>
    <w:rsid w:val="00167FE2"/>
    <w:rsid w:val="00170FA0"/>
    <w:rsid w:val="00171A85"/>
    <w:rsid w:val="00171B42"/>
    <w:rsid w:val="001729C0"/>
    <w:rsid w:val="00172E90"/>
    <w:rsid w:val="00175C2E"/>
    <w:rsid w:val="001802BE"/>
    <w:rsid w:val="00185EBD"/>
    <w:rsid w:val="001871EB"/>
    <w:rsid w:val="0018756A"/>
    <w:rsid w:val="00190A43"/>
    <w:rsid w:val="00191479"/>
    <w:rsid w:val="0019254B"/>
    <w:rsid w:val="001936D4"/>
    <w:rsid w:val="001939AE"/>
    <w:rsid w:val="00194413"/>
    <w:rsid w:val="00195E14"/>
    <w:rsid w:val="001A42ED"/>
    <w:rsid w:val="001A4E88"/>
    <w:rsid w:val="001A5602"/>
    <w:rsid w:val="001A5B41"/>
    <w:rsid w:val="001B113F"/>
    <w:rsid w:val="001B3C00"/>
    <w:rsid w:val="001B4FE5"/>
    <w:rsid w:val="001B68CC"/>
    <w:rsid w:val="001B7392"/>
    <w:rsid w:val="001B768C"/>
    <w:rsid w:val="001B7858"/>
    <w:rsid w:val="001B7BF0"/>
    <w:rsid w:val="001C02C1"/>
    <w:rsid w:val="001C0CCE"/>
    <w:rsid w:val="001C16AB"/>
    <w:rsid w:val="001C350E"/>
    <w:rsid w:val="001C5081"/>
    <w:rsid w:val="001C69D1"/>
    <w:rsid w:val="001D03D5"/>
    <w:rsid w:val="001D093D"/>
    <w:rsid w:val="001D34F3"/>
    <w:rsid w:val="001D3530"/>
    <w:rsid w:val="001D4C72"/>
    <w:rsid w:val="001D6ABC"/>
    <w:rsid w:val="001D6DB8"/>
    <w:rsid w:val="001D71C6"/>
    <w:rsid w:val="001D7497"/>
    <w:rsid w:val="001E13F6"/>
    <w:rsid w:val="001E236E"/>
    <w:rsid w:val="001E25E4"/>
    <w:rsid w:val="001E440D"/>
    <w:rsid w:val="001E4913"/>
    <w:rsid w:val="001E539F"/>
    <w:rsid w:val="001E6017"/>
    <w:rsid w:val="001F09B7"/>
    <w:rsid w:val="001F306E"/>
    <w:rsid w:val="001F5C16"/>
    <w:rsid w:val="001F7831"/>
    <w:rsid w:val="002004AB"/>
    <w:rsid w:val="002006DF"/>
    <w:rsid w:val="00200DCA"/>
    <w:rsid w:val="00201225"/>
    <w:rsid w:val="0020656C"/>
    <w:rsid w:val="002125DA"/>
    <w:rsid w:val="002205E2"/>
    <w:rsid w:val="00221703"/>
    <w:rsid w:val="00222912"/>
    <w:rsid w:val="002229DE"/>
    <w:rsid w:val="00224ED2"/>
    <w:rsid w:val="0022595C"/>
    <w:rsid w:val="002265C5"/>
    <w:rsid w:val="00227612"/>
    <w:rsid w:val="0023056E"/>
    <w:rsid w:val="00233ED6"/>
    <w:rsid w:val="002347EC"/>
    <w:rsid w:val="00235B0C"/>
    <w:rsid w:val="00245C88"/>
    <w:rsid w:val="0024737E"/>
    <w:rsid w:val="00251F03"/>
    <w:rsid w:val="00251F83"/>
    <w:rsid w:val="002524DC"/>
    <w:rsid w:val="00253C8F"/>
    <w:rsid w:val="00256CFD"/>
    <w:rsid w:val="00257016"/>
    <w:rsid w:val="0026118B"/>
    <w:rsid w:val="002619F6"/>
    <w:rsid w:val="00262A38"/>
    <w:rsid w:val="002632FB"/>
    <w:rsid w:val="0026608C"/>
    <w:rsid w:val="0026621D"/>
    <w:rsid w:val="00266260"/>
    <w:rsid w:val="002701FE"/>
    <w:rsid w:val="00271CA0"/>
    <w:rsid w:val="002722A0"/>
    <w:rsid w:val="00272820"/>
    <w:rsid w:val="002737B6"/>
    <w:rsid w:val="00274A9F"/>
    <w:rsid w:val="00274FA9"/>
    <w:rsid w:val="0028054F"/>
    <w:rsid w:val="00281172"/>
    <w:rsid w:val="00282229"/>
    <w:rsid w:val="00282E62"/>
    <w:rsid w:val="00283B00"/>
    <w:rsid w:val="002850CF"/>
    <w:rsid w:val="00285497"/>
    <w:rsid w:val="00285A72"/>
    <w:rsid w:val="00285AB0"/>
    <w:rsid w:val="0029559E"/>
    <w:rsid w:val="002A3C99"/>
    <w:rsid w:val="002B3470"/>
    <w:rsid w:val="002B557C"/>
    <w:rsid w:val="002B76D9"/>
    <w:rsid w:val="002C1692"/>
    <w:rsid w:val="002C26F1"/>
    <w:rsid w:val="002C4AA4"/>
    <w:rsid w:val="002C4F87"/>
    <w:rsid w:val="002C7947"/>
    <w:rsid w:val="002C7A99"/>
    <w:rsid w:val="002D1615"/>
    <w:rsid w:val="002D2B28"/>
    <w:rsid w:val="002D4672"/>
    <w:rsid w:val="002D7FE6"/>
    <w:rsid w:val="002E0B46"/>
    <w:rsid w:val="002E5C95"/>
    <w:rsid w:val="002E6EA5"/>
    <w:rsid w:val="002E729A"/>
    <w:rsid w:val="002F131C"/>
    <w:rsid w:val="002F3ABE"/>
    <w:rsid w:val="002F3AEA"/>
    <w:rsid w:val="002F63A1"/>
    <w:rsid w:val="002F7433"/>
    <w:rsid w:val="003001E9"/>
    <w:rsid w:val="00301625"/>
    <w:rsid w:val="00303002"/>
    <w:rsid w:val="00304CBD"/>
    <w:rsid w:val="00305447"/>
    <w:rsid w:val="00306260"/>
    <w:rsid w:val="003115B7"/>
    <w:rsid w:val="00311623"/>
    <w:rsid w:val="00311F05"/>
    <w:rsid w:val="00314407"/>
    <w:rsid w:val="00315162"/>
    <w:rsid w:val="00316196"/>
    <w:rsid w:val="003166F3"/>
    <w:rsid w:val="003168BF"/>
    <w:rsid w:val="00316976"/>
    <w:rsid w:val="00320150"/>
    <w:rsid w:val="00320593"/>
    <w:rsid w:val="003208DC"/>
    <w:rsid w:val="00326FF4"/>
    <w:rsid w:val="00327EF6"/>
    <w:rsid w:val="00330CC6"/>
    <w:rsid w:val="003347F3"/>
    <w:rsid w:val="003353BC"/>
    <w:rsid w:val="00337797"/>
    <w:rsid w:val="00337FC0"/>
    <w:rsid w:val="003405FF"/>
    <w:rsid w:val="00341B27"/>
    <w:rsid w:val="00344D00"/>
    <w:rsid w:val="003458EB"/>
    <w:rsid w:val="00346B0C"/>
    <w:rsid w:val="003477B7"/>
    <w:rsid w:val="00347DB4"/>
    <w:rsid w:val="0035048B"/>
    <w:rsid w:val="00350EFA"/>
    <w:rsid w:val="003512A8"/>
    <w:rsid w:val="003512E8"/>
    <w:rsid w:val="00351E35"/>
    <w:rsid w:val="003526A7"/>
    <w:rsid w:val="00352B7D"/>
    <w:rsid w:val="00352F7E"/>
    <w:rsid w:val="00356119"/>
    <w:rsid w:val="00356FFA"/>
    <w:rsid w:val="00357729"/>
    <w:rsid w:val="003612A6"/>
    <w:rsid w:val="003618DD"/>
    <w:rsid w:val="00361CB2"/>
    <w:rsid w:val="0036707E"/>
    <w:rsid w:val="00367EBC"/>
    <w:rsid w:val="00370641"/>
    <w:rsid w:val="00370C13"/>
    <w:rsid w:val="00372458"/>
    <w:rsid w:val="00373B2F"/>
    <w:rsid w:val="00373EF3"/>
    <w:rsid w:val="00376E0D"/>
    <w:rsid w:val="00377F92"/>
    <w:rsid w:val="00380ADE"/>
    <w:rsid w:val="00385223"/>
    <w:rsid w:val="00387132"/>
    <w:rsid w:val="0039027D"/>
    <w:rsid w:val="003914EB"/>
    <w:rsid w:val="0039435C"/>
    <w:rsid w:val="00395919"/>
    <w:rsid w:val="00395AAD"/>
    <w:rsid w:val="00396E25"/>
    <w:rsid w:val="00397D06"/>
    <w:rsid w:val="003A4963"/>
    <w:rsid w:val="003A6491"/>
    <w:rsid w:val="003A64FC"/>
    <w:rsid w:val="003A77C4"/>
    <w:rsid w:val="003B083C"/>
    <w:rsid w:val="003B0A56"/>
    <w:rsid w:val="003B17E7"/>
    <w:rsid w:val="003B1C99"/>
    <w:rsid w:val="003B2F23"/>
    <w:rsid w:val="003B5072"/>
    <w:rsid w:val="003B62B8"/>
    <w:rsid w:val="003C2A80"/>
    <w:rsid w:val="003C6034"/>
    <w:rsid w:val="003C72BF"/>
    <w:rsid w:val="003D077F"/>
    <w:rsid w:val="003D0A15"/>
    <w:rsid w:val="003E1251"/>
    <w:rsid w:val="003E42AB"/>
    <w:rsid w:val="003E436D"/>
    <w:rsid w:val="003E5CE3"/>
    <w:rsid w:val="003E67E8"/>
    <w:rsid w:val="003E6FC7"/>
    <w:rsid w:val="003E786D"/>
    <w:rsid w:val="003F2176"/>
    <w:rsid w:val="003F4E13"/>
    <w:rsid w:val="003F4F94"/>
    <w:rsid w:val="0040083E"/>
    <w:rsid w:val="00400C26"/>
    <w:rsid w:val="004034E2"/>
    <w:rsid w:val="0040408E"/>
    <w:rsid w:val="00404482"/>
    <w:rsid w:val="00405B92"/>
    <w:rsid w:val="00406AA7"/>
    <w:rsid w:val="00406EA4"/>
    <w:rsid w:val="004107DC"/>
    <w:rsid w:val="00410E11"/>
    <w:rsid w:val="00413145"/>
    <w:rsid w:val="00413244"/>
    <w:rsid w:val="004135DA"/>
    <w:rsid w:val="00413F5E"/>
    <w:rsid w:val="00414BF3"/>
    <w:rsid w:val="004150A3"/>
    <w:rsid w:val="0041517F"/>
    <w:rsid w:val="004220A5"/>
    <w:rsid w:val="00422110"/>
    <w:rsid w:val="004232E9"/>
    <w:rsid w:val="00423768"/>
    <w:rsid w:val="00424666"/>
    <w:rsid w:val="0042475C"/>
    <w:rsid w:val="00425C4A"/>
    <w:rsid w:val="00425D35"/>
    <w:rsid w:val="004263F5"/>
    <w:rsid w:val="00426A5E"/>
    <w:rsid w:val="00432202"/>
    <w:rsid w:val="004323F4"/>
    <w:rsid w:val="004324CE"/>
    <w:rsid w:val="00434FDB"/>
    <w:rsid w:val="00440D6F"/>
    <w:rsid w:val="004422E0"/>
    <w:rsid w:val="00442B72"/>
    <w:rsid w:val="004442E4"/>
    <w:rsid w:val="00444D99"/>
    <w:rsid w:val="00450169"/>
    <w:rsid w:val="00451067"/>
    <w:rsid w:val="0045243E"/>
    <w:rsid w:val="00453F19"/>
    <w:rsid w:val="00454335"/>
    <w:rsid w:val="00460123"/>
    <w:rsid w:val="00463383"/>
    <w:rsid w:val="00463D83"/>
    <w:rsid w:val="004647B7"/>
    <w:rsid w:val="00465FAE"/>
    <w:rsid w:val="00470307"/>
    <w:rsid w:val="00470AE9"/>
    <w:rsid w:val="00471EF7"/>
    <w:rsid w:val="00473CC3"/>
    <w:rsid w:val="00473FA1"/>
    <w:rsid w:val="0047516F"/>
    <w:rsid w:val="0047557F"/>
    <w:rsid w:val="00481B1F"/>
    <w:rsid w:val="00481CB6"/>
    <w:rsid w:val="00482921"/>
    <w:rsid w:val="0048380A"/>
    <w:rsid w:val="004843FE"/>
    <w:rsid w:val="004847CA"/>
    <w:rsid w:val="00485F50"/>
    <w:rsid w:val="00486DC4"/>
    <w:rsid w:val="00486E88"/>
    <w:rsid w:val="00491947"/>
    <w:rsid w:val="00496114"/>
    <w:rsid w:val="00497886"/>
    <w:rsid w:val="004A035A"/>
    <w:rsid w:val="004A0DE8"/>
    <w:rsid w:val="004A19FB"/>
    <w:rsid w:val="004A253A"/>
    <w:rsid w:val="004A59B2"/>
    <w:rsid w:val="004A5DD1"/>
    <w:rsid w:val="004A76AE"/>
    <w:rsid w:val="004A7FC4"/>
    <w:rsid w:val="004B204E"/>
    <w:rsid w:val="004B2320"/>
    <w:rsid w:val="004B2CBA"/>
    <w:rsid w:val="004B3316"/>
    <w:rsid w:val="004B4337"/>
    <w:rsid w:val="004B6F64"/>
    <w:rsid w:val="004C0ED7"/>
    <w:rsid w:val="004C2DDE"/>
    <w:rsid w:val="004C354F"/>
    <w:rsid w:val="004C3C78"/>
    <w:rsid w:val="004C40B4"/>
    <w:rsid w:val="004C529F"/>
    <w:rsid w:val="004C5ACD"/>
    <w:rsid w:val="004C5E56"/>
    <w:rsid w:val="004C7D0E"/>
    <w:rsid w:val="004D04D0"/>
    <w:rsid w:val="004D3026"/>
    <w:rsid w:val="004D4EF8"/>
    <w:rsid w:val="004D5900"/>
    <w:rsid w:val="004E45CD"/>
    <w:rsid w:val="004E4871"/>
    <w:rsid w:val="004E5D36"/>
    <w:rsid w:val="004E60A1"/>
    <w:rsid w:val="004E7BD0"/>
    <w:rsid w:val="004F2862"/>
    <w:rsid w:val="004F7A06"/>
    <w:rsid w:val="0050087F"/>
    <w:rsid w:val="00504E39"/>
    <w:rsid w:val="005059AD"/>
    <w:rsid w:val="0051046B"/>
    <w:rsid w:val="005142CC"/>
    <w:rsid w:val="005145B5"/>
    <w:rsid w:val="0051591F"/>
    <w:rsid w:val="0052042B"/>
    <w:rsid w:val="0052392E"/>
    <w:rsid w:val="00524325"/>
    <w:rsid w:val="00527430"/>
    <w:rsid w:val="00527C00"/>
    <w:rsid w:val="00530227"/>
    <w:rsid w:val="00536CC6"/>
    <w:rsid w:val="00536FBB"/>
    <w:rsid w:val="00537E76"/>
    <w:rsid w:val="00546C4E"/>
    <w:rsid w:val="00546E75"/>
    <w:rsid w:val="00547715"/>
    <w:rsid w:val="00550672"/>
    <w:rsid w:val="00550741"/>
    <w:rsid w:val="00551CC5"/>
    <w:rsid w:val="00560FF5"/>
    <w:rsid w:val="00561F2B"/>
    <w:rsid w:val="00562253"/>
    <w:rsid w:val="00563848"/>
    <w:rsid w:val="0056693B"/>
    <w:rsid w:val="005674B8"/>
    <w:rsid w:val="00567A04"/>
    <w:rsid w:val="00571E7C"/>
    <w:rsid w:val="00572EF2"/>
    <w:rsid w:val="00572FE0"/>
    <w:rsid w:val="005733DC"/>
    <w:rsid w:val="005735DD"/>
    <w:rsid w:val="00574618"/>
    <w:rsid w:val="00582C19"/>
    <w:rsid w:val="005841A4"/>
    <w:rsid w:val="005848D9"/>
    <w:rsid w:val="005852AE"/>
    <w:rsid w:val="005861E8"/>
    <w:rsid w:val="005875CC"/>
    <w:rsid w:val="00591226"/>
    <w:rsid w:val="005934C4"/>
    <w:rsid w:val="005946BB"/>
    <w:rsid w:val="005960F7"/>
    <w:rsid w:val="005962F7"/>
    <w:rsid w:val="00596725"/>
    <w:rsid w:val="005973D9"/>
    <w:rsid w:val="00597782"/>
    <w:rsid w:val="005977F9"/>
    <w:rsid w:val="00597924"/>
    <w:rsid w:val="00597A07"/>
    <w:rsid w:val="00597EBF"/>
    <w:rsid w:val="005A0E8A"/>
    <w:rsid w:val="005A16EB"/>
    <w:rsid w:val="005A35A4"/>
    <w:rsid w:val="005A6D63"/>
    <w:rsid w:val="005B07BD"/>
    <w:rsid w:val="005B2899"/>
    <w:rsid w:val="005B4600"/>
    <w:rsid w:val="005B5CE4"/>
    <w:rsid w:val="005B6CB4"/>
    <w:rsid w:val="005C2D7C"/>
    <w:rsid w:val="005C351A"/>
    <w:rsid w:val="005C3BCD"/>
    <w:rsid w:val="005C57B7"/>
    <w:rsid w:val="005D3DA0"/>
    <w:rsid w:val="005E2192"/>
    <w:rsid w:val="005E342A"/>
    <w:rsid w:val="005E4B19"/>
    <w:rsid w:val="005E63CA"/>
    <w:rsid w:val="005E6D69"/>
    <w:rsid w:val="005E71BF"/>
    <w:rsid w:val="005E7FE6"/>
    <w:rsid w:val="005F0526"/>
    <w:rsid w:val="005F1C1D"/>
    <w:rsid w:val="005F273C"/>
    <w:rsid w:val="005F27C5"/>
    <w:rsid w:val="005F30B0"/>
    <w:rsid w:val="005F3E63"/>
    <w:rsid w:val="005F489C"/>
    <w:rsid w:val="005F4A64"/>
    <w:rsid w:val="005F510F"/>
    <w:rsid w:val="005F51E0"/>
    <w:rsid w:val="006001C9"/>
    <w:rsid w:val="006004C9"/>
    <w:rsid w:val="00601457"/>
    <w:rsid w:val="006027DA"/>
    <w:rsid w:val="00605CE1"/>
    <w:rsid w:val="006071B1"/>
    <w:rsid w:val="006114BF"/>
    <w:rsid w:val="00611549"/>
    <w:rsid w:val="00615779"/>
    <w:rsid w:val="00621A35"/>
    <w:rsid w:val="00623A57"/>
    <w:rsid w:val="00625782"/>
    <w:rsid w:val="00625E74"/>
    <w:rsid w:val="00627915"/>
    <w:rsid w:val="00627BF0"/>
    <w:rsid w:val="00632AD2"/>
    <w:rsid w:val="00633210"/>
    <w:rsid w:val="00633D83"/>
    <w:rsid w:val="00636E83"/>
    <w:rsid w:val="0064145F"/>
    <w:rsid w:val="00643136"/>
    <w:rsid w:val="0064451F"/>
    <w:rsid w:val="00644BEB"/>
    <w:rsid w:val="00646928"/>
    <w:rsid w:val="00647C86"/>
    <w:rsid w:val="006500DB"/>
    <w:rsid w:val="00650418"/>
    <w:rsid w:val="006523CC"/>
    <w:rsid w:val="00655BB3"/>
    <w:rsid w:val="00655D88"/>
    <w:rsid w:val="00655F37"/>
    <w:rsid w:val="00656A97"/>
    <w:rsid w:val="00656C39"/>
    <w:rsid w:val="00657BB1"/>
    <w:rsid w:val="00660AF7"/>
    <w:rsid w:val="00660B75"/>
    <w:rsid w:val="006613C9"/>
    <w:rsid w:val="006641B7"/>
    <w:rsid w:val="0066684C"/>
    <w:rsid w:val="006702B0"/>
    <w:rsid w:val="00671617"/>
    <w:rsid w:val="006729B5"/>
    <w:rsid w:val="006729FD"/>
    <w:rsid w:val="00672CA4"/>
    <w:rsid w:val="00673A2D"/>
    <w:rsid w:val="00673AE1"/>
    <w:rsid w:val="006742A1"/>
    <w:rsid w:val="0067560A"/>
    <w:rsid w:val="00675880"/>
    <w:rsid w:val="00675E13"/>
    <w:rsid w:val="00676060"/>
    <w:rsid w:val="00677059"/>
    <w:rsid w:val="00677DFD"/>
    <w:rsid w:val="00681CDC"/>
    <w:rsid w:val="00683420"/>
    <w:rsid w:val="00686F08"/>
    <w:rsid w:val="006925B6"/>
    <w:rsid w:val="00692870"/>
    <w:rsid w:val="00694D6E"/>
    <w:rsid w:val="006A40D4"/>
    <w:rsid w:val="006A4480"/>
    <w:rsid w:val="006A4AA7"/>
    <w:rsid w:val="006A4B41"/>
    <w:rsid w:val="006A7EF2"/>
    <w:rsid w:val="006B0994"/>
    <w:rsid w:val="006B0EC8"/>
    <w:rsid w:val="006B7329"/>
    <w:rsid w:val="006C545E"/>
    <w:rsid w:val="006C62CD"/>
    <w:rsid w:val="006C7F20"/>
    <w:rsid w:val="006D0CDB"/>
    <w:rsid w:val="006D12AF"/>
    <w:rsid w:val="006D4200"/>
    <w:rsid w:val="006D560E"/>
    <w:rsid w:val="006D6263"/>
    <w:rsid w:val="006D685A"/>
    <w:rsid w:val="006D76B9"/>
    <w:rsid w:val="006E0C03"/>
    <w:rsid w:val="006E2703"/>
    <w:rsid w:val="006E3060"/>
    <w:rsid w:val="006E4290"/>
    <w:rsid w:val="006E4F77"/>
    <w:rsid w:val="006E7413"/>
    <w:rsid w:val="006F0AAB"/>
    <w:rsid w:val="006F1E91"/>
    <w:rsid w:val="006F2590"/>
    <w:rsid w:val="006F4A39"/>
    <w:rsid w:val="006F62A9"/>
    <w:rsid w:val="006F6ECD"/>
    <w:rsid w:val="006F78DF"/>
    <w:rsid w:val="007012DD"/>
    <w:rsid w:val="00701C27"/>
    <w:rsid w:val="007027F8"/>
    <w:rsid w:val="00703524"/>
    <w:rsid w:val="00703E69"/>
    <w:rsid w:val="007054E2"/>
    <w:rsid w:val="00705965"/>
    <w:rsid w:val="00717276"/>
    <w:rsid w:val="0071733D"/>
    <w:rsid w:val="00723CBF"/>
    <w:rsid w:val="00723F8C"/>
    <w:rsid w:val="0072438E"/>
    <w:rsid w:val="007247CE"/>
    <w:rsid w:val="00725F89"/>
    <w:rsid w:val="0072600E"/>
    <w:rsid w:val="00727BBA"/>
    <w:rsid w:val="00727EFC"/>
    <w:rsid w:val="0073019A"/>
    <w:rsid w:val="007326E9"/>
    <w:rsid w:val="00734151"/>
    <w:rsid w:val="00734689"/>
    <w:rsid w:val="00734798"/>
    <w:rsid w:val="0073616F"/>
    <w:rsid w:val="0073617B"/>
    <w:rsid w:val="007362E2"/>
    <w:rsid w:val="00736572"/>
    <w:rsid w:val="007411AD"/>
    <w:rsid w:val="00742C54"/>
    <w:rsid w:val="00743105"/>
    <w:rsid w:val="007441A0"/>
    <w:rsid w:val="00745570"/>
    <w:rsid w:val="00746FE4"/>
    <w:rsid w:val="00747323"/>
    <w:rsid w:val="0074791E"/>
    <w:rsid w:val="00750154"/>
    <w:rsid w:val="007511F3"/>
    <w:rsid w:val="00753F65"/>
    <w:rsid w:val="00754670"/>
    <w:rsid w:val="00756507"/>
    <w:rsid w:val="00756D38"/>
    <w:rsid w:val="00757AE1"/>
    <w:rsid w:val="00757E64"/>
    <w:rsid w:val="00760978"/>
    <w:rsid w:val="007621E8"/>
    <w:rsid w:val="00762467"/>
    <w:rsid w:val="007631FF"/>
    <w:rsid w:val="007635FB"/>
    <w:rsid w:val="00767EE3"/>
    <w:rsid w:val="007719C0"/>
    <w:rsid w:val="00776770"/>
    <w:rsid w:val="00776848"/>
    <w:rsid w:val="00780B3D"/>
    <w:rsid w:val="00782801"/>
    <w:rsid w:val="00784A6C"/>
    <w:rsid w:val="00784D51"/>
    <w:rsid w:val="007860C9"/>
    <w:rsid w:val="0078795A"/>
    <w:rsid w:val="007907E1"/>
    <w:rsid w:val="00791C93"/>
    <w:rsid w:val="00793376"/>
    <w:rsid w:val="0079366D"/>
    <w:rsid w:val="00794D3F"/>
    <w:rsid w:val="00795340"/>
    <w:rsid w:val="007957F0"/>
    <w:rsid w:val="0079637E"/>
    <w:rsid w:val="0079641C"/>
    <w:rsid w:val="00796D50"/>
    <w:rsid w:val="007A1471"/>
    <w:rsid w:val="007A17AA"/>
    <w:rsid w:val="007A1AF8"/>
    <w:rsid w:val="007A1DE8"/>
    <w:rsid w:val="007A2B38"/>
    <w:rsid w:val="007A4E70"/>
    <w:rsid w:val="007A4F70"/>
    <w:rsid w:val="007A7252"/>
    <w:rsid w:val="007B0186"/>
    <w:rsid w:val="007B0855"/>
    <w:rsid w:val="007B137E"/>
    <w:rsid w:val="007B7268"/>
    <w:rsid w:val="007B7FED"/>
    <w:rsid w:val="007C0D4A"/>
    <w:rsid w:val="007C21F9"/>
    <w:rsid w:val="007C437D"/>
    <w:rsid w:val="007C4EA7"/>
    <w:rsid w:val="007C7FE9"/>
    <w:rsid w:val="007D18A7"/>
    <w:rsid w:val="007D296D"/>
    <w:rsid w:val="007D2E22"/>
    <w:rsid w:val="007D32D1"/>
    <w:rsid w:val="007D5505"/>
    <w:rsid w:val="007E3CCF"/>
    <w:rsid w:val="007E3EAA"/>
    <w:rsid w:val="007E3FD9"/>
    <w:rsid w:val="007E65D7"/>
    <w:rsid w:val="007F5D4F"/>
    <w:rsid w:val="007F6CA8"/>
    <w:rsid w:val="007F752A"/>
    <w:rsid w:val="00802871"/>
    <w:rsid w:val="008036CE"/>
    <w:rsid w:val="00803CCC"/>
    <w:rsid w:val="00806B0D"/>
    <w:rsid w:val="008073A0"/>
    <w:rsid w:val="00807E5D"/>
    <w:rsid w:val="00807FA6"/>
    <w:rsid w:val="008114C7"/>
    <w:rsid w:val="00812EE8"/>
    <w:rsid w:val="008142F7"/>
    <w:rsid w:val="00814318"/>
    <w:rsid w:val="00815D88"/>
    <w:rsid w:val="00816FA8"/>
    <w:rsid w:val="00817A9F"/>
    <w:rsid w:val="008206A3"/>
    <w:rsid w:val="00821B98"/>
    <w:rsid w:val="0082258A"/>
    <w:rsid w:val="00823263"/>
    <w:rsid w:val="0082381C"/>
    <w:rsid w:val="008243E1"/>
    <w:rsid w:val="0082532A"/>
    <w:rsid w:val="00825892"/>
    <w:rsid w:val="00826DCC"/>
    <w:rsid w:val="00830C35"/>
    <w:rsid w:val="00833D3D"/>
    <w:rsid w:val="00834450"/>
    <w:rsid w:val="008344BD"/>
    <w:rsid w:val="00834E27"/>
    <w:rsid w:val="00835E34"/>
    <w:rsid w:val="0084013B"/>
    <w:rsid w:val="00841AB9"/>
    <w:rsid w:val="00841F0A"/>
    <w:rsid w:val="008433A9"/>
    <w:rsid w:val="008454CB"/>
    <w:rsid w:val="00845F83"/>
    <w:rsid w:val="00854B60"/>
    <w:rsid w:val="00856388"/>
    <w:rsid w:val="0085649A"/>
    <w:rsid w:val="00861C12"/>
    <w:rsid w:val="00864101"/>
    <w:rsid w:val="008655FD"/>
    <w:rsid w:val="0086597C"/>
    <w:rsid w:val="008662F7"/>
    <w:rsid w:val="00866A16"/>
    <w:rsid w:val="00867902"/>
    <w:rsid w:val="00867B8D"/>
    <w:rsid w:val="00870A07"/>
    <w:rsid w:val="0087323F"/>
    <w:rsid w:val="0087448C"/>
    <w:rsid w:val="008751CE"/>
    <w:rsid w:val="0087540F"/>
    <w:rsid w:val="00877E63"/>
    <w:rsid w:val="008831C4"/>
    <w:rsid w:val="00883489"/>
    <w:rsid w:val="00883759"/>
    <w:rsid w:val="00884752"/>
    <w:rsid w:val="0088476E"/>
    <w:rsid w:val="00884C7F"/>
    <w:rsid w:val="00886FCB"/>
    <w:rsid w:val="0089048A"/>
    <w:rsid w:val="008904EF"/>
    <w:rsid w:val="0089378C"/>
    <w:rsid w:val="00894785"/>
    <w:rsid w:val="0089636F"/>
    <w:rsid w:val="00896DAC"/>
    <w:rsid w:val="00897CB6"/>
    <w:rsid w:val="008A16DF"/>
    <w:rsid w:val="008A192C"/>
    <w:rsid w:val="008A3631"/>
    <w:rsid w:val="008A3D62"/>
    <w:rsid w:val="008A44D5"/>
    <w:rsid w:val="008A474F"/>
    <w:rsid w:val="008A67E4"/>
    <w:rsid w:val="008A7143"/>
    <w:rsid w:val="008A77DF"/>
    <w:rsid w:val="008B0867"/>
    <w:rsid w:val="008B149D"/>
    <w:rsid w:val="008B2A8A"/>
    <w:rsid w:val="008B434F"/>
    <w:rsid w:val="008B4649"/>
    <w:rsid w:val="008B6B99"/>
    <w:rsid w:val="008B7199"/>
    <w:rsid w:val="008B74DA"/>
    <w:rsid w:val="008B7FB8"/>
    <w:rsid w:val="008C01F8"/>
    <w:rsid w:val="008C0C70"/>
    <w:rsid w:val="008C0C79"/>
    <w:rsid w:val="008C2FA5"/>
    <w:rsid w:val="008C3528"/>
    <w:rsid w:val="008C4E8A"/>
    <w:rsid w:val="008C544B"/>
    <w:rsid w:val="008C5D9C"/>
    <w:rsid w:val="008C60D7"/>
    <w:rsid w:val="008C6166"/>
    <w:rsid w:val="008D05D5"/>
    <w:rsid w:val="008D553A"/>
    <w:rsid w:val="008E10E2"/>
    <w:rsid w:val="008E12ED"/>
    <w:rsid w:val="008E2EF9"/>
    <w:rsid w:val="008E5492"/>
    <w:rsid w:val="008F08F0"/>
    <w:rsid w:val="008F24E8"/>
    <w:rsid w:val="008F267D"/>
    <w:rsid w:val="008F2B65"/>
    <w:rsid w:val="008F53A1"/>
    <w:rsid w:val="008F5C76"/>
    <w:rsid w:val="008F6085"/>
    <w:rsid w:val="00901388"/>
    <w:rsid w:val="00901EDF"/>
    <w:rsid w:val="00901FBA"/>
    <w:rsid w:val="00902C88"/>
    <w:rsid w:val="0090377E"/>
    <w:rsid w:val="00904048"/>
    <w:rsid w:val="00905E87"/>
    <w:rsid w:val="009130F9"/>
    <w:rsid w:val="00913683"/>
    <w:rsid w:val="00915E2A"/>
    <w:rsid w:val="009162BC"/>
    <w:rsid w:val="00921B4A"/>
    <w:rsid w:val="00922009"/>
    <w:rsid w:val="00922A56"/>
    <w:rsid w:val="0092356F"/>
    <w:rsid w:val="00925437"/>
    <w:rsid w:val="0092659E"/>
    <w:rsid w:val="00926A1D"/>
    <w:rsid w:val="0093164B"/>
    <w:rsid w:val="00931F3C"/>
    <w:rsid w:val="00934759"/>
    <w:rsid w:val="00934A3D"/>
    <w:rsid w:val="0094152B"/>
    <w:rsid w:val="009465CA"/>
    <w:rsid w:val="00947EC2"/>
    <w:rsid w:val="0095002D"/>
    <w:rsid w:val="00950B41"/>
    <w:rsid w:val="00951817"/>
    <w:rsid w:val="00952FD7"/>
    <w:rsid w:val="009530D5"/>
    <w:rsid w:val="00954B0F"/>
    <w:rsid w:val="00956B99"/>
    <w:rsid w:val="0096096B"/>
    <w:rsid w:val="009614D7"/>
    <w:rsid w:val="009637CB"/>
    <w:rsid w:val="0096422E"/>
    <w:rsid w:val="00965746"/>
    <w:rsid w:val="00966173"/>
    <w:rsid w:val="00970753"/>
    <w:rsid w:val="00972AAF"/>
    <w:rsid w:val="0097319B"/>
    <w:rsid w:val="00973B0C"/>
    <w:rsid w:val="009746EB"/>
    <w:rsid w:val="009757C2"/>
    <w:rsid w:val="0097661C"/>
    <w:rsid w:val="0099014E"/>
    <w:rsid w:val="00991624"/>
    <w:rsid w:val="009961EF"/>
    <w:rsid w:val="009A1F8B"/>
    <w:rsid w:val="009A2E0F"/>
    <w:rsid w:val="009A300D"/>
    <w:rsid w:val="009A4395"/>
    <w:rsid w:val="009A514F"/>
    <w:rsid w:val="009A563A"/>
    <w:rsid w:val="009A5CAA"/>
    <w:rsid w:val="009B067F"/>
    <w:rsid w:val="009B36EB"/>
    <w:rsid w:val="009C063D"/>
    <w:rsid w:val="009C1698"/>
    <w:rsid w:val="009C4205"/>
    <w:rsid w:val="009C6353"/>
    <w:rsid w:val="009C69D2"/>
    <w:rsid w:val="009C6D3A"/>
    <w:rsid w:val="009D2375"/>
    <w:rsid w:val="009D4704"/>
    <w:rsid w:val="009D4D38"/>
    <w:rsid w:val="009D4F8B"/>
    <w:rsid w:val="009D616E"/>
    <w:rsid w:val="009D78BD"/>
    <w:rsid w:val="009E0E6C"/>
    <w:rsid w:val="009E1605"/>
    <w:rsid w:val="009E2299"/>
    <w:rsid w:val="009E3215"/>
    <w:rsid w:val="009E39FD"/>
    <w:rsid w:val="009E3D65"/>
    <w:rsid w:val="009F0E2A"/>
    <w:rsid w:val="009F37AD"/>
    <w:rsid w:val="009F4845"/>
    <w:rsid w:val="009F7871"/>
    <w:rsid w:val="009F7DB9"/>
    <w:rsid w:val="00A00A7E"/>
    <w:rsid w:val="00A01A71"/>
    <w:rsid w:val="00A023A3"/>
    <w:rsid w:val="00A0452C"/>
    <w:rsid w:val="00A06F31"/>
    <w:rsid w:val="00A06FEA"/>
    <w:rsid w:val="00A078A8"/>
    <w:rsid w:val="00A07C6A"/>
    <w:rsid w:val="00A1081F"/>
    <w:rsid w:val="00A111B1"/>
    <w:rsid w:val="00A13275"/>
    <w:rsid w:val="00A13440"/>
    <w:rsid w:val="00A14ECE"/>
    <w:rsid w:val="00A16AB8"/>
    <w:rsid w:val="00A21A87"/>
    <w:rsid w:val="00A23337"/>
    <w:rsid w:val="00A2337C"/>
    <w:rsid w:val="00A26204"/>
    <w:rsid w:val="00A26415"/>
    <w:rsid w:val="00A26802"/>
    <w:rsid w:val="00A2732E"/>
    <w:rsid w:val="00A31503"/>
    <w:rsid w:val="00A33467"/>
    <w:rsid w:val="00A35D4D"/>
    <w:rsid w:val="00A407A3"/>
    <w:rsid w:val="00A415BC"/>
    <w:rsid w:val="00A4256E"/>
    <w:rsid w:val="00A43421"/>
    <w:rsid w:val="00A44068"/>
    <w:rsid w:val="00A45299"/>
    <w:rsid w:val="00A45556"/>
    <w:rsid w:val="00A47076"/>
    <w:rsid w:val="00A4707C"/>
    <w:rsid w:val="00A50727"/>
    <w:rsid w:val="00A50CD5"/>
    <w:rsid w:val="00A50CE1"/>
    <w:rsid w:val="00A511A0"/>
    <w:rsid w:val="00A51743"/>
    <w:rsid w:val="00A52383"/>
    <w:rsid w:val="00A54174"/>
    <w:rsid w:val="00A54F5A"/>
    <w:rsid w:val="00A61B17"/>
    <w:rsid w:val="00A63FB9"/>
    <w:rsid w:val="00A64D69"/>
    <w:rsid w:val="00A66600"/>
    <w:rsid w:val="00A71775"/>
    <w:rsid w:val="00A7214E"/>
    <w:rsid w:val="00A74326"/>
    <w:rsid w:val="00A7637F"/>
    <w:rsid w:val="00A776F5"/>
    <w:rsid w:val="00A82AC2"/>
    <w:rsid w:val="00A82E2A"/>
    <w:rsid w:val="00A83D17"/>
    <w:rsid w:val="00A86024"/>
    <w:rsid w:val="00A8721D"/>
    <w:rsid w:val="00A901B4"/>
    <w:rsid w:val="00A9060C"/>
    <w:rsid w:val="00A9102B"/>
    <w:rsid w:val="00A92BEC"/>
    <w:rsid w:val="00A92CC6"/>
    <w:rsid w:val="00A93C27"/>
    <w:rsid w:val="00A943CE"/>
    <w:rsid w:val="00A953BD"/>
    <w:rsid w:val="00A959E2"/>
    <w:rsid w:val="00A9622E"/>
    <w:rsid w:val="00A97105"/>
    <w:rsid w:val="00AA044A"/>
    <w:rsid w:val="00AA1095"/>
    <w:rsid w:val="00AA3254"/>
    <w:rsid w:val="00AA4069"/>
    <w:rsid w:val="00AA4F68"/>
    <w:rsid w:val="00AA52F2"/>
    <w:rsid w:val="00AA6075"/>
    <w:rsid w:val="00AA6F2A"/>
    <w:rsid w:val="00AB1463"/>
    <w:rsid w:val="00AB2B8E"/>
    <w:rsid w:val="00AB6596"/>
    <w:rsid w:val="00AC0740"/>
    <w:rsid w:val="00AC74CB"/>
    <w:rsid w:val="00AD376A"/>
    <w:rsid w:val="00AD4512"/>
    <w:rsid w:val="00AD4B6D"/>
    <w:rsid w:val="00AE0797"/>
    <w:rsid w:val="00AE147A"/>
    <w:rsid w:val="00AE31DA"/>
    <w:rsid w:val="00AE3874"/>
    <w:rsid w:val="00AE49B2"/>
    <w:rsid w:val="00AE4BFA"/>
    <w:rsid w:val="00AE61AD"/>
    <w:rsid w:val="00AE62C7"/>
    <w:rsid w:val="00AE6D31"/>
    <w:rsid w:val="00AF072D"/>
    <w:rsid w:val="00AF3B3E"/>
    <w:rsid w:val="00AF4C9E"/>
    <w:rsid w:val="00AF55DF"/>
    <w:rsid w:val="00AF5EC8"/>
    <w:rsid w:val="00AF74E5"/>
    <w:rsid w:val="00B0080B"/>
    <w:rsid w:val="00B0169F"/>
    <w:rsid w:val="00B035FD"/>
    <w:rsid w:val="00B0638C"/>
    <w:rsid w:val="00B0647B"/>
    <w:rsid w:val="00B07C86"/>
    <w:rsid w:val="00B112BA"/>
    <w:rsid w:val="00B132E3"/>
    <w:rsid w:val="00B14C22"/>
    <w:rsid w:val="00B202A3"/>
    <w:rsid w:val="00B20978"/>
    <w:rsid w:val="00B236C3"/>
    <w:rsid w:val="00B269E3"/>
    <w:rsid w:val="00B32BAF"/>
    <w:rsid w:val="00B33D9A"/>
    <w:rsid w:val="00B34367"/>
    <w:rsid w:val="00B35A3F"/>
    <w:rsid w:val="00B36453"/>
    <w:rsid w:val="00B36502"/>
    <w:rsid w:val="00B3666C"/>
    <w:rsid w:val="00B43D44"/>
    <w:rsid w:val="00B44F4F"/>
    <w:rsid w:val="00B47BF4"/>
    <w:rsid w:val="00B50CE9"/>
    <w:rsid w:val="00B5215E"/>
    <w:rsid w:val="00B52484"/>
    <w:rsid w:val="00B54C33"/>
    <w:rsid w:val="00B565F2"/>
    <w:rsid w:val="00B57C88"/>
    <w:rsid w:val="00B60A2B"/>
    <w:rsid w:val="00B61DF5"/>
    <w:rsid w:val="00B62D0F"/>
    <w:rsid w:val="00B63BEA"/>
    <w:rsid w:val="00B64D21"/>
    <w:rsid w:val="00B65816"/>
    <w:rsid w:val="00B662B2"/>
    <w:rsid w:val="00B71858"/>
    <w:rsid w:val="00B739C9"/>
    <w:rsid w:val="00B73B23"/>
    <w:rsid w:val="00B73B4B"/>
    <w:rsid w:val="00B77F15"/>
    <w:rsid w:val="00B83258"/>
    <w:rsid w:val="00B836BA"/>
    <w:rsid w:val="00B83DBC"/>
    <w:rsid w:val="00B856D4"/>
    <w:rsid w:val="00B91996"/>
    <w:rsid w:val="00B91F75"/>
    <w:rsid w:val="00B927E9"/>
    <w:rsid w:val="00B93AF4"/>
    <w:rsid w:val="00B93B45"/>
    <w:rsid w:val="00B94C93"/>
    <w:rsid w:val="00B962D7"/>
    <w:rsid w:val="00B97E12"/>
    <w:rsid w:val="00BA1F29"/>
    <w:rsid w:val="00BA32F3"/>
    <w:rsid w:val="00BA3705"/>
    <w:rsid w:val="00BA3936"/>
    <w:rsid w:val="00BA44C7"/>
    <w:rsid w:val="00BA4DB1"/>
    <w:rsid w:val="00BA65CF"/>
    <w:rsid w:val="00BB3500"/>
    <w:rsid w:val="00BC5962"/>
    <w:rsid w:val="00BD1035"/>
    <w:rsid w:val="00BD1B9C"/>
    <w:rsid w:val="00BD5C4E"/>
    <w:rsid w:val="00BD5C84"/>
    <w:rsid w:val="00BE008D"/>
    <w:rsid w:val="00BE09E9"/>
    <w:rsid w:val="00BE2EC6"/>
    <w:rsid w:val="00BE34F8"/>
    <w:rsid w:val="00BE4DC8"/>
    <w:rsid w:val="00BE5D36"/>
    <w:rsid w:val="00BE6454"/>
    <w:rsid w:val="00BE6685"/>
    <w:rsid w:val="00BE769E"/>
    <w:rsid w:val="00BE784D"/>
    <w:rsid w:val="00BF0A91"/>
    <w:rsid w:val="00C02B3E"/>
    <w:rsid w:val="00C02DF0"/>
    <w:rsid w:val="00C03158"/>
    <w:rsid w:val="00C03647"/>
    <w:rsid w:val="00C05078"/>
    <w:rsid w:val="00C05BC8"/>
    <w:rsid w:val="00C05C89"/>
    <w:rsid w:val="00C05DF4"/>
    <w:rsid w:val="00C129CD"/>
    <w:rsid w:val="00C12E07"/>
    <w:rsid w:val="00C170D1"/>
    <w:rsid w:val="00C2327B"/>
    <w:rsid w:val="00C237EE"/>
    <w:rsid w:val="00C23E57"/>
    <w:rsid w:val="00C2548C"/>
    <w:rsid w:val="00C26AF3"/>
    <w:rsid w:val="00C27D1A"/>
    <w:rsid w:val="00C34D06"/>
    <w:rsid w:val="00C34E6E"/>
    <w:rsid w:val="00C35648"/>
    <w:rsid w:val="00C36803"/>
    <w:rsid w:val="00C36D9C"/>
    <w:rsid w:val="00C374D7"/>
    <w:rsid w:val="00C376F4"/>
    <w:rsid w:val="00C42642"/>
    <w:rsid w:val="00C42AC2"/>
    <w:rsid w:val="00C436CC"/>
    <w:rsid w:val="00C468EF"/>
    <w:rsid w:val="00C46B7A"/>
    <w:rsid w:val="00C47905"/>
    <w:rsid w:val="00C51110"/>
    <w:rsid w:val="00C51661"/>
    <w:rsid w:val="00C52E25"/>
    <w:rsid w:val="00C551B9"/>
    <w:rsid w:val="00C56B5A"/>
    <w:rsid w:val="00C63DCD"/>
    <w:rsid w:val="00C656AE"/>
    <w:rsid w:val="00C658A7"/>
    <w:rsid w:val="00C66E69"/>
    <w:rsid w:val="00C700DB"/>
    <w:rsid w:val="00C71568"/>
    <w:rsid w:val="00C75124"/>
    <w:rsid w:val="00C76758"/>
    <w:rsid w:val="00C80657"/>
    <w:rsid w:val="00C80D4B"/>
    <w:rsid w:val="00C82785"/>
    <w:rsid w:val="00C83D60"/>
    <w:rsid w:val="00C851F0"/>
    <w:rsid w:val="00C90C0D"/>
    <w:rsid w:val="00C93CDE"/>
    <w:rsid w:val="00C94DAC"/>
    <w:rsid w:val="00C952C0"/>
    <w:rsid w:val="00C95E22"/>
    <w:rsid w:val="00C97348"/>
    <w:rsid w:val="00CA0F17"/>
    <w:rsid w:val="00CA337E"/>
    <w:rsid w:val="00CA3CF6"/>
    <w:rsid w:val="00CA4704"/>
    <w:rsid w:val="00CA545D"/>
    <w:rsid w:val="00CA7203"/>
    <w:rsid w:val="00CB204E"/>
    <w:rsid w:val="00CB277A"/>
    <w:rsid w:val="00CB4BDA"/>
    <w:rsid w:val="00CB7B68"/>
    <w:rsid w:val="00CC0B5D"/>
    <w:rsid w:val="00CC44FF"/>
    <w:rsid w:val="00CC78BA"/>
    <w:rsid w:val="00CD132A"/>
    <w:rsid w:val="00CD139F"/>
    <w:rsid w:val="00CD24CC"/>
    <w:rsid w:val="00CD2748"/>
    <w:rsid w:val="00CD372A"/>
    <w:rsid w:val="00CD709E"/>
    <w:rsid w:val="00CD7609"/>
    <w:rsid w:val="00CE0A04"/>
    <w:rsid w:val="00CE2791"/>
    <w:rsid w:val="00CE4FA6"/>
    <w:rsid w:val="00CE50BB"/>
    <w:rsid w:val="00CE7F3E"/>
    <w:rsid w:val="00CF0252"/>
    <w:rsid w:val="00CF1547"/>
    <w:rsid w:val="00CF2179"/>
    <w:rsid w:val="00CF2CD7"/>
    <w:rsid w:val="00CF2CF5"/>
    <w:rsid w:val="00CF4384"/>
    <w:rsid w:val="00CF6C38"/>
    <w:rsid w:val="00CF7E04"/>
    <w:rsid w:val="00D009A4"/>
    <w:rsid w:val="00D01285"/>
    <w:rsid w:val="00D04E58"/>
    <w:rsid w:val="00D060FD"/>
    <w:rsid w:val="00D07F47"/>
    <w:rsid w:val="00D12DFC"/>
    <w:rsid w:val="00D15C35"/>
    <w:rsid w:val="00D15C59"/>
    <w:rsid w:val="00D204C6"/>
    <w:rsid w:val="00D22AAC"/>
    <w:rsid w:val="00D22AF2"/>
    <w:rsid w:val="00D22EE3"/>
    <w:rsid w:val="00D23C15"/>
    <w:rsid w:val="00D2446B"/>
    <w:rsid w:val="00D248BD"/>
    <w:rsid w:val="00D24CE5"/>
    <w:rsid w:val="00D306D1"/>
    <w:rsid w:val="00D3286C"/>
    <w:rsid w:val="00D32C77"/>
    <w:rsid w:val="00D33910"/>
    <w:rsid w:val="00D33E72"/>
    <w:rsid w:val="00D40102"/>
    <w:rsid w:val="00D41D69"/>
    <w:rsid w:val="00D4243E"/>
    <w:rsid w:val="00D42493"/>
    <w:rsid w:val="00D46DAF"/>
    <w:rsid w:val="00D52C20"/>
    <w:rsid w:val="00D530BA"/>
    <w:rsid w:val="00D5664D"/>
    <w:rsid w:val="00D56E1D"/>
    <w:rsid w:val="00D6035B"/>
    <w:rsid w:val="00D605C1"/>
    <w:rsid w:val="00D62779"/>
    <w:rsid w:val="00D63C4A"/>
    <w:rsid w:val="00D65DCA"/>
    <w:rsid w:val="00D67996"/>
    <w:rsid w:val="00D679D5"/>
    <w:rsid w:val="00D7145D"/>
    <w:rsid w:val="00D714FD"/>
    <w:rsid w:val="00D719DA"/>
    <w:rsid w:val="00D72860"/>
    <w:rsid w:val="00D72C86"/>
    <w:rsid w:val="00D738B0"/>
    <w:rsid w:val="00D7488E"/>
    <w:rsid w:val="00D76576"/>
    <w:rsid w:val="00D7758C"/>
    <w:rsid w:val="00D77761"/>
    <w:rsid w:val="00D80DF7"/>
    <w:rsid w:val="00D82788"/>
    <w:rsid w:val="00D8306B"/>
    <w:rsid w:val="00D86A5C"/>
    <w:rsid w:val="00D87962"/>
    <w:rsid w:val="00D9199E"/>
    <w:rsid w:val="00D953A1"/>
    <w:rsid w:val="00D96CB8"/>
    <w:rsid w:val="00D96DF6"/>
    <w:rsid w:val="00DA14AE"/>
    <w:rsid w:val="00DA1A96"/>
    <w:rsid w:val="00DA1B87"/>
    <w:rsid w:val="00DA1D12"/>
    <w:rsid w:val="00DA3A77"/>
    <w:rsid w:val="00DA4383"/>
    <w:rsid w:val="00DA5016"/>
    <w:rsid w:val="00DA5CE0"/>
    <w:rsid w:val="00DA5E97"/>
    <w:rsid w:val="00DA5F01"/>
    <w:rsid w:val="00DB0477"/>
    <w:rsid w:val="00DB3001"/>
    <w:rsid w:val="00DB3170"/>
    <w:rsid w:val="00DB46F3"/>
    <w:rsid w:val="00DC1177"/>
    <w:rsid w:val="00DC2BF7"/>
    <w:rsid w:val="00DC48F4"/>
    <w:rsid w:val="00DC4904"/>
    <w:rsid w:val="00DC4ECF"/>
    <w:rsid w:val="00DC51AC"/>
    <w:rsid w:val="00DC5637"/>
    <w:rsid w:val="00DC66C4"/>
    <w:rsid w:val="00DD184A"/>
    <w:rsid w:val="00DD1F0C"/>
    <w:rsid w:val="00DD2EDD"/>
    <w:rsid w:val="00DD3497"/>
    <w:rsid w:val="00DD7611"/>
    <w:rsid w:val="00DE16CF"/>
    <w:rsid w:val="00DE78ED"/>
    <w:rsid w:val="00DE7B9D"/>
    <w:rsid w:val="00DE7C24"/>
    <w:rsid w:val="00DE7FA1"/>
    <w:rsid w:val="00DF0454"/>
    <w:rsid w:val="00DF07AD"/>
    <w:rsid w:val="00DF09FA"/>
    <w:rsid w:val="00DF18DA"/>
    <w:rsid w:val="00DF26AF"/>
    <w:rsid w:val="00DF320F"/>
    <w:rsid w:val="00DF36A5"/>
    <w:rsid w:val="00E01E36"/>
    <w:rsid w:val="00E027D0"/>
    <w:rsid w:val="00E03441"/>
    <w:rsid w:val="00E03802"/>
    <w:rsid w:val="00E041D9"/>
    <w:rsid w:val="00E05506"/>
    <w:rsid w:val="00E074BF"/>
    <w:rsid w:val="00E07875"/>
    <w:rsid w:val="00E07F12"/>
    <w:rsid w:val="00E1033F"/>
    <w:rsid w:val="00E10E22"/>
    <w:rsid w:val="00E122FE"/>
    <w:rsid w:val="00E125F4"/>
    <w:rsid w:val="00E128BD"/>
    <w:rsid w:val="00E12AB1"/>
    <w:rsid w:val="00E1466C"/>
    <w:rsid w:val="00E17BE3"/>
    <w:rsid w:val="00E17DE7"/>
    <w:rsid w:val="00E23A39"/>
    <w:rsid w:val="00E254DB"/>
    <w:rsid w:val="00E2566D"/>
    <w:rsid w:val="00E270E3"/>
    <w:rsid w:val="00E307C3"/>
    <w:rsid w:val="00E3282B"/>
    <w:rsid w:val="00E32AE0"/>
    <w:rsid w:val="00E3552E"/>
    <w:rsid w:val="00E35F66"/>
    <w:rsid w:val="00E40389"/>
    <w:rsid w:val="00E425D3"/>
    <w:rsid w:val="00E4384B"/>
    <w:rsid w:val="00E449AA"/>
    <w:rsid w:val="00E472F4"/>
    <w:rsid w:val="00E473A5"/>
    <w:rsid w:val="00E50C0C"/>
    <w:rsid w:val="00E51076"/>
    <w:rsid w:val="00E525C0"/>
    <w:rsid w:val="00E52AF6"/>
    <w:rsid w:val="00E56B08"/>
    <w:rsid w:val="00E612AF"/>
    <w:rsid w:val="00E63B84"/>
    <w:rsid w:val="00E66D95"/>
    <w:rsid w:val="00E75095"/>
    <w:rsid w:val="00E75DD7"/>
    <w:rsid w:val="00E77AAC"/>
    <w:rsid w:val="00E80636"/>
    <w:rsid w:val="00E813DB"/>
    <w:rsid w:val="00E81D45"/>
    <w:rsid w:val="00E83264"/>
    <w:rsid w:val="00E838B9"/>
    <w:rsid w:val="00E84FBB"/>
    <w:rsid w:val="00E86686"/>
    <w:rsid w:val="00E877F0"/>
    <w:rsid w:val="00E87D54"/>
    <w:rsid w:val="00E91F8A"/>
    <w:rsid w:val="00E953F4"/>
    <w:rsid w:val="00E965F4"/>
    <w:rsid w:val="00EA230D"/>
    <w:rsid w:val="00EA283F"/>
    <w:rsid w:val="00EA29D2"/>
    <w:rsid w:val="00EB3077"/>
    <w:rsid w:val="00EB40DA"/>
    <w:rsid w:val="00EB5012"/>
    <w:rsid w:val="00EB743D"/>
    <w:rsid w:val="00EB7C4D"/>
    <w:rsid w:val="00EB7F83"/>
    <w:rsid w:val="00EC0D9C"/>
    <w:rsid w:val="00EC6856"/>
    <w:rsid w:val="00ED131C"/>
    <w:rsid w:val="00ED14AB"/>
    <w:rsid w:val="00ED1A89"/>
    <w:rsid w:val="00ED30A7"/>
    <w:rsid w:val="00ED34AB"/>
    <w:rsid w:val="00ED412B"/>
    <w:rsid w:val="00ED5861"/>
    <w:rsid w:val="00ED5CAC"/>
    <w:rsid w:val="00ED7C69"/>
    <w:rsid w:val="00EE028B"/>
    <w:rsid w:val="00EE127F"/>
    <w:rsid w:val="00EE2218"/>
    <w:rsid w:val="00EE2A7E"/>
    <w:rsid w:val="00EE33DE"/>
    <w:rsid w:val="00EE4983"/>
    <w:rsid w:val="00EE50D4"/>
    <w:rsid w:val="00EE5B10"/>
    <w:rsid w:val="00EE6669"/>
    <w:rsid w:val="00EE7C2E"/>
    <w:rsid w:val="00EF1452"/>
    <w:rsid w:val="00EF6FD9"/>
    <w:rsid w:val="00EF7650"/>
    <w:rsid w:val="00EF7D8F"/>
    <w:rsid w:val="00F004DE"/>
    <w:rsid w:val="00F01408"/>
    <w:rsid w:val="00F029C6"/>
    <w:rsid w:val="00F035DB"/>
    <w:rsid w:val="00F05AEF"/>
    <w:rsid w:val="00F05E8A"/>
    <w:rsid w:val="00F06622"/>
    <w:rsid w:val="00F0710A"/>
    <w:rsid w:val="00F071FC"/>
    <w:rsid w:val="00F07C68"/>
    <w:rsid w:val="00F10C5B"/>
    <w:rsid w:val="00F150C0"/>
    <w:rsid w:val="00F15407"/>
    <w:rsid w:val="00F17710"/>
    <w:rsid w:val="00F20BED"/>
    <w:rsid w:val="00F21BF0"/>
    <w:rsid w:val="00F21D77"/>
    <w:rsid w:val="00F21E7C"/>
    <w:rsid w:val="00F21FD7"/>
    <w:rsid w:val="00F22AC4"/>
    <w:rsid w:val="00F22D42"/>
    <w:rsid w:val="00F2391A"/>
    <w:rsid w:val="00F24781"/>
    <w:rsid w:val="00F24EBF"/>
    <w:rsid w:val="00F26BEE"/>
    <w:rsid w:val="00F33F6C"/>
    <w:rsid w:val="00F36E87"/>
    <w:rsid w:val="00F372E7"/>
    <w:rsid w:val="00F442A8"/>
    <w:rsid w:val="00F462F5"/>
    <w:rsid w:val="00F46C2B"/>
    <w:rsid w:val="00F46C6D"/>
    <w:rsid w:val="00F474A3"/>
    <w:rsid w:val="00F51B5C"/>
    <w:rsid w:val="00F52323"/>
    <w:rsid w:val="00F527D1"/>
    <w:rsid w:val="00F57C15"/>
    <w:rsid w:val="00F601F3"/>
    <w:rsid w:val="00F610B6"/>
    <w:rsid w:val="00F64417"/>
    <w:rsid w:val="00F655E1"/>
    <w:rsid w:val="00F6634C"/>
    <w:rsid w:val="00F666AA"/>
    <w:rsid w:val="00F6698C"/>
    <w:rsid w:val="00F7173A"/>
    <w:rsid w:val="00F71821"/>
    <w:rsid w:val="00F74866"/>
    <w:rsid w:val="00F758E5"/>
    <w:rsid w:val="00F8105E"/>
    <w:rsid w:val="00F824F8"/>
    <w:rsid w:val="00F8304B"/>
    <w:rsid w:val="00F84DEE"/>
    <w:rsid w:val="00F87D54"/>
    <w:rsid w:val="00F90D05"/>
    <w:rsid w:val="00F939CE"/>
    <w:rsid w:val="00F95CA2"/>
    <w:rsid w:val="00F96DB1"/>
    <w:rsid w:val="00F970F0"/>
    <w:rsid w:val="00FA0AAC"/>
    <w:rsid w:val="00FA23D4"/>
    <w:rsid w:val="00FA39D4"/>
    <w:rsid w:val="00FA54A6"/>
    <w:rsid w:val="00FA7976"/>
    <w:rsid w:val="00FB1AE9"/>
    <w:rsid w:val="00FB282E"/>
    <w:rsid w:val="00FB44FF"/>
    <w:rsid w:val="00FB59FA"/>
    <w:rsid w:val="00FB71FF"/>
    <w:rsid w:val="00FD0752"/>
    <w:rsid w:val="00FD5246"/>
    <w:rsid w:val="00FD5451"/>
    <w:rsid w:val="00FE2726"/>
    <w:rsid w:val="00FE6456"/>
    <w:rsid w:val="00FE6707"/>
    <w:rsid w:val="00FF29A6"/>
    <w:rsid w:val="00FF2DBA"/>
    <w:rsid w:val="00FF42A3"/>
    <w:rsid w:val="00FF4CB8"/>
    <w:rsid w:val="00FF69B4"/>
    <w:rsid w:val="00FF7539"/>
    <w:rsid w:val="00FF7920"/>
    <w:rsid w:val="026FFBC8"/>
    <w:rsid w:val="029F5BB6"/>
    <w:rsid w:val="040221EB"/>
    <w:rsid w:val="047E4F8E"/>
    <w:rsid w:val="0691C4C0"/>
    <w:rsid w:val="08A8ECDB"/>
    <w:rsid w:val="09D71BF4"/>
    <w:rsid w:val="0A9CD882"/>
    <w:rsid w:val="0B4A7AF2"/>
    <w:rsid w:val="0BD7D72F"/>
    <w:rsid w:val="0C2EEB7D"/>
    <w:rsid w:val="0C478048"/>
    <w:rsid w:val="0CFDD12D"/>
    <w:rsid w:val="0D59DD4B"/>
    <w:rsid w:val="10176A5F"/>
    <w:rsid w:val="103CB959"/>
    <w:rsid w:val="10B0F601"/>
    <w:rsid w:val="13CECDCA"/>
    <w:rsid w:val="1562CEF8"/>
    <w:rsid w:val="1732BBC0"/>
    <w:rsid w:val="17403851"/>
    <w:rsid w:val="17F7BE16"/>
    <w:rsid w:val="184E8B70"/>
    <w:rsid w:val="18A092EE"/>
    <w:rsid w:val="197EBD2C"/>
    <w:rsid w:val="1989B92A"/>
    <w:rsid w:val="1B9415E9"/>
    <w:rsid w:val="1C06390C"/>
    <w:rsid w:val="1CC8C8A8"/>
    <w:rsid w:val="1D865837"/>
    <w:rsid w:val="1D8FEBF3"/>
    <w:rsid w:val="1E602622"/>
    <w:rsid w:val="1E748F5E"/>
    <w:rsid w:val="1F67F698"/>
    <w:rsid w:val="1FF9E7D8"/>
    <w:rsid w:val="204056F6"/>
    <w:rsid w:val="22A016F9"/>
    <w:rsid w:val="23A526E5"/>
    <w:rsid w:val="2470651A"/>
    <w:rsid w:val="253C285E"/>
    <w:rsid w:val="258D90BD"/>
    <w:rsid w:val="264A2237"/>
    <w:rsid w:val="26E11CF0"/>
    <w:rsid w:val="272F307C"/>
    <w:rsid w:val="27470BE7"/>
    <w:rsid w:val="2971A8B4"/>
    <w:rsid w:val="29A0522F"/>
    <w:rsid w:val="29D6EE62"/>
    <w:rsid w:val="2AE2B9AF"/>
    <w:rsid w:val="2B16A6D5"/>
    <w:rsid w:val="2B625CF5"/>
    <w:rsid w:val="2C388428"/>
    <w:rsid w:val="2D6431BB"/>
    <w:rsid w:val="2DB13B1B"/>
    <w:rsid w:val="2E103E7F"/>
    <w:rsid w:val="2E228B7A"/>
    <w:rsid w:val="2E55C4E8"/>
    <w:rsid w:val="2E683724"/>
    <w:rsid w:val="304AA56F"/>
    <w:rsid w:val="30DFC430"/>
    <w:rsid w:val="30E03129"/>
    <w:rsid w:val="31777D4B"/>
    <w:rsid w:val="317D9B4E"/>
    <w:rsid w:val="31DE5D60"/>
    <w:rsid w:val="32368E33"/>
    <w:rsid w:val="32838879"/>
    <w:rsid w:val="32BD343D"/>
    <w:rsid w:val="3351BFD7"/>
    <w:rsid w:val="33C4ACE9"/>
    <w:rsid w:val="342D6845"/>
    <w:rsid w:val="34A25336"/>
    <w:rsid w:val="35B376A7"/>
    <w:rsid w:val="391CCA26"/>
    <w:rsid w:val="392BCE28"/>
    <w:rsid w:val="39CD9B6E"/>
    <w:rsid w:val="3B61DB86"/>
    <w:rsid w:val="3C6F1777"/>
    <w:rsid w:val="3DAC62D5"/>
    <w:rsid w:val="4019BADB"/>
    <w:rsid w:val="412C3EE5"/>
    <w:rsid w:val="415C0DAE"/>
    <w:rsid w:val="427CA3F9"/>
    <w:rsid w:val="42E969AA"/>
    <w:rsid w:val="43F43FA7"/>
    <w:rsid w:val="461861DB"/>
    <w:rsid w:val="4674072B"/>
    <w:rsid w:val="476843A5"/>
    <w:rsid w:val="48688AF9"/>
    <w:rsid w:val="489E4EFB"/>
    <w:rsid w:val="49442430"/>
    <w:rsid w:val="49EE1272"/>
    <w:rsid w:val="4A287C6B"/>
    <w:rsid w:val="4AAE7B3D"/>
    <w:rsid w:val="4AE777F5"/>
    <w:rsid w:val="4BB588D8"/>
    <w:rsid w:val="4C935CE8"/>
    <w:rsid w:val="4D79CE0A"/>
    <w:rsid w:val="4E90AC82"/>
    <w:rsid w:val="4F52D796"/>
    <w:rsid w:val="4FE66177"/>
    <w:rsid w:val="4FFD0046"/>
    <w:rsid w:val="5081D3CD"/>
    <w:rsid w:val="51C449F2"/>
    <w:rsid w:val="533FEFFE"/>
    <w:rsid w:val="543A29D9"/>
    <w:rsid w:val="550A3403"/>
    <w:rsid w:val="5578BA7F"/>
    <w:rsid w:val="55EF19E1"/>
    <w:rsid w:val="5652FE28"/>
    <w:rsid w:val="5870FA9D"/>
    <w:rsid w:val="58810BE4"/>
    <w:rsid w:val="5894D584"/>
    <w:rsid w:val="59F292A1"/>
    <w:rsid w:val="5A407ED4"/>
    <w:rsid w:val="5AA1B6A5"/>
    <w:rsid w:val="5AC12E4B"/>
    <w:rsid w:val="5AF90395"/>
    <w:rsid w:val="5DA1F378"/>
    <w:rsid w:val="5FE82EF7"/>
    <w:rsid w:val="616A7511"/>
    <w:rsid w:val="6191060A"/>
    <w:rsid w:val="629B5F1E"/>
    <w:rsid w:val="62C0B7B6"/>
    <w:rsid w:val="62E1B581"/>
    <w:rsid w:val="633A3FF5"/>
    <w:rsid w:val="6393F54F"/>
    <w:rsid w:val="65433040"/>
    <w:rsid w:val="668EBA31"/>
    <w:rsid w:val="66C275BE"/>
    <w:rsid w:val="6786061E"/>
    <w:rsid w:val="683200D4"/>
    <w:rsid w:val="683B4501"/>
    <w:rsid w:val="6847D538"/>
    <w:rsid w:val="6958523D"/>
    <w:rsid w:val="69585244"/>
    <w:rsid w:val="698D6390"/>
    <w:rsid w:val="6BC7DFCC"/>
    <w:rsid w:val="6BF2690E"/>
    <w:rsid w:val="6CD34250"/>
    <w:rsid w:val="6D025EFF"/>
    <w:rsid w:val="6D8133B5"/>
    <w:rsid w:val="6DA00AEE"/>
    <w:rsid w:val="6ED16EE7"/>
    <w:rsid w:val="6F397F2E"/>
    <w:rsid w:val="6F43BB3E"/>
    <w:rsid w:val="6F5B04B3"/>
    <w:rsid w:val="72B63863"/>
    <w:rsid w:val="730CDCFF"/>
    <w:rsid w:val="73A1A8BC"/>
    <w:rsid w:val="73E39775"/>
    <w:rsid w:val="741E5AF8"/>
    <w:rsid w:val="7433FFFB"/>
    <w:rsid w:val="74F84063"/>
    <w:rsid w:val="7667211A"/>
    <w:rsid w:val="767FA845"/>
    <w:rsid w:val="77B643ED"/>
    <w:rsid w:val="77CA5FE7"/>
    <w:rsid w:val="79AAAE7D"/>
    <w:rsid w:val="79B118B9"/>
    <w:rsid w:val="79E48023"/>
    <w:rsid w:val="7A364B73"/>
    <w:rsid w:val="7B0A1AE1"/>
    <w:rsid w:val="7BE8BA97"/>
    <w:rsid w:val="7C621F35"/>
    <w:rsid w:val="7CFF5B87"/>
    <w:rsid w:val="7E847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AE5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50"/>
    <w:pPr>
      <w:spacing w:after="120"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2C86"/>
    <w:pPr>
      <w:keepNext/>
      <w:keepLines/>
      <w:spacing w:before="240" w:after="240"/>
      <w:outlineLvl w:val="0"/>
    </w:pPr>
    <w:rPr>
      <w:rFonts w:ascii="Georgia" w:eastAsiaTheme="majorEastAsia" w:hAnsi="Georgia" w:cstheme="majorBidi"/>
      <w:bCs/>
      <w:color w:val="007FAB" w:themeColor="accent3"/>
      <w:sz w:val="50"/>
      <w:szCs w:val="32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D38"/>
    <w:pPr>
      <w:keepNext/>
      <w:keepLines/>
      <w:spacing w:before="480"/>
      <w:outlineLvl w:val="1"/>
    </w:pPr>
    <w:rPr>
      <w:rFonts w:ascii="Calibri" w:eastAsiaTheme="majorEastAsia" w:hAnsi="Calibri" w:cstheme="majorBidi"/>
      <w:b/>
      <w:bCs/>
      <w:color w:val="007FAB" w:themeColor="accent3"/>
      <w:sz w:val="3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E74"/>
    <w:pPr>
      <w:keepNext/>
      <w:keepLines/>
      <w:spacing w:before="240" w:after="240"/>
      <w:outlineLvl w:val="2"/>
    </w:pPr>
    <w:rPr>
      <w:rFonts w:ascii="Calibri" w:eastAsiaTheme="majorEastAsia" w:hAnsi="Calibri" w:cstheme="majorBidi"/>
      <w:b/>
      <w:bCs/>
      <w:color w:val="000000" w:themeColor="text1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56D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FAB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86"/>
    <w:rPr>
      <w:rFonts w:ascii="Georgia" w:eastAsiaTheme="majorEastAsia" w:hAnsi="Georgia" w:cstheme="majorBidi"/>
      <w:bCs/>
      <w:color w:val="007FAB" w:themeColor="accent3"/>
      <w:sz w:val="50"/>
      <w:szCs w:val="32"/>
      <w:lang w:val="en-NZ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52F7E"/>
    <w:pPr>
      <w:spacing w:line="290" w:lineRule="exact"/>
    </w:pPr>
    <w:rPr>
      <w:rFonts w:ascii="Georgia" w:eastAsia="MS Mincho" w:hAnsi="Georgia" w:cs="Times New Roman"/>
      <w:iCs/>
      <w:color w:val="000000" w:themeColor="text1"/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62467"/>
    <w:pPr>
      <w:tabs>
        <w:tab w:val="center" w:pos="4320"/>
        <w:tab w:val="right" w:pos="8640"/>
      </w:tabs>
      <w:spacing w:after="0"/>
    </w:pPr>
    <w:rPr>
      <w:rFonts w:ascii="Georgia" w:hAnsi="Georgia"/>
      <w:color w:val="EA9922" w:themeColor="accent4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6D50"/>
    <w:rPr>
      <w:rFonts w:ascii="Georgia" w:hAnsi="Georgia"/>
      <w:color w:val="EA9922" w:themeColor="accent4"/>
      <w:sz w:val="16"/>
      <w:szCs w:val="16"/>
    </w:rPr>
  </w:style>
  <w:style w:type="table" w:styleId="TableGrid">
    <w:name w:val="Table Grid"/>
    <w:basedOn w:val="TableNormal"/>
    <w:uiPriority w:val="59"/>
    <w:rsid w:val="001E2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C34D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6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6D38"/>
    <w:pPr>
      <w:framePr w:hSpace="180" w:wrap="around" w:vAnchor="text" w:hAnchor="text" w:y="1"/>
      <w:ind w:left="3969"/>
      <w:suppressOverlap/>
    </w:pPr>
    <w:rPr>
      <w:rFonts w:ascii="Georgia" w:eastAsiaTheme="majorEastAsia" w:hAnsi="Georgia" w:cstheme="majorBidi"/>
      <w:color w:val="FFFFFF" w:themeColor="background1"/>
      <w:kern w:val="28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56D38"/>
    <w:rPr>
      <w:rFonts w:ascii="Georgia" w:eastAsiaTheme="majorEastAsia" w:hAnsi="Georgia" w:cstheme="majorBidi"/>
      <w:color w:val="FFFFFF" w:themeColor="background1"/>
      <w:kern w:val="28"/>
      <w:sz w:val="48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D38"/>
    <w:pPr>
      <w:numPr>
        <w:ilvl w:val="1"/>
      </w:numPr>
      <w:spacing w:after="0"/>
      <w:ind w:left="3969"/>
    </w:pPr>
    <w:rPr>
      <w:rFonts w:eastAsiaTheme="majorEastAsia" w:cstheme="majorBidi"/>
      <w:b/>
      <w:b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56D38"/>
    <w:rPr>
      <w:rFonts w:eastAsiaTheme="majorEastAsia" w:cstheme="majorBidi"/>
      <w:b/>
      <w:bCs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625E74"/>
    <w:pPr>
      <w:tabs>
        <w:tab w:val="right" w:pos="10206"/>
      </w:tabs>
      <w:spacing w:after="0"/>
      <w:ind w:right="-8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5E74"/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25E74"/>
    <w:rPr>
      <w:rFonts w:ascii="Calibri" w:eastAsiaTheme="majorEastAsia" w:hAnsi="Calibri" w:cstheme="majorBidi"/>
      <w:b/>
      <w:bCs/>
      <w:color w:val="000000" w:themeColor="text1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56D38"/>
    <w:rPr>
      <w:rFonts w:ascii="Calibri" w:eastAsiaTheme="majorEastAsia" w:hAnsi="Calibri" w:cstheme="majorBidi"/>
      <w:b/>
      <w:bCs/>
      <w:color w:val="007FAB" w:themeColor="accent3"/>
      <w:sz w:val="34"/>
      <w:szCs w:val="26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56D38"/>
    <w:rPr>
      <w:rFonts w:ascii="Georgia" w:eastAsia="MS Mincho" w:hAnsi="Georgia" w:cs="Times New Roman"/>
      <w:iCs/>
      <w:color w:val="000000" w:themeColor="text1"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rsid w:val="00233ED6"/>
    <w:pPr>
      <w:contextualSpacing/>
    </w:pPr>
  </w:style>
  <w:style w:type="character" w:styleId="Strong">
    <w:name w:val="Strong"/>
    <w:basedOn w:val="DefaultParagraphFont"/>
    <w:uiPriority w:val="22"/>
    <w:semiHidden/>
    <w:qFormat/>
    <w:rsid w:val="00233ED6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233ED6"/>
    <w:rPr>
      <w:i/>
      <w:iCs/>
    </w:rPr>
  </w:style>
  <w:style w:type="paragraph" w:customStyle="1" w:styleId="IntroText">
    <w:name w:val="Intro Text"/>
    <w:basedOn w:val="Normal"/>
    <w:qFormat/>
    <w:rsid w:val="00756D38"/>
    <w:pPr>
      <w:pBdr>
        <w:top w:val="single" w:sz="4" w:space="10" w:color="007FAB" w:themeColor="accent3"/>
        <w:bottom w:val="single" w:sz="4" w:space="10" w:color="007FAB" w:themeColor="accent3"/>
      </w:pBdr>
      <w:spacing w:before="240" w:after="240"/>
    </w:pPr>
    <w:rPr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D50"/>
    <w:rPr>
      <w:rFonts w:asciiTheme="majorHAnsi" w:eastAsiaTheme="majorEastAsia" w:hAnsiTheme="majorHAnsi" w:cstheme="majorBidi"/>
      <w:b/>
      <w:bCs/>
      <w:i/>
      <w:iCs/>
      <w:color w:val="007FAB" w:themeColor="accent3"/>
    </w:rPr>
  </w:style>
  <w:style w:type="table" w:styleId="ListTable3">
    <w:name w:val="List Table 3"/>
    <w:basedOn w:val="TableNormal"/>
    <w:uiPriority w:val="48"/>
    <w:rsid w:val="008904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62467"/>
    <w:pPr>
      <w:pBdr>
        <w:bottom w:val="single" w:sz="4" w:space="4" w:color="EA9922" w:themeColor="accent4"/>
      </w:pBdr>
      <w:spacing w:before="200" w:after="280"/>
      <w:ind w:left="936" w:right="936"/>
    </w:pPr>
    <w:rPr>
      <w:b/>
      <w:bCs/>
      <w:i/>
      <w:iCs/>
      <w:color w:val="EA992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56D38"/>
    <w:rPr>
      <w:b/>
      <w:bCs/>
      <w:i/>
      <w:iCs/>
      <w:color w:val="EA9922" w:themeColor="accent4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762467"/>
    <w:rPr>
      <w:b/>
      <w:bCs/>
      <w:i/>
      <w:iCs/>
      <w:color w:val="EA9922" w:themeColor="accent4"/>
    </w:rPr>
  </w:style>
  <w:style w:type="character" w:styleId="PageNumber">
    <w:name w:val="page number"/>
    <w:basedOn w:val="DefaultParagraphFont"/>
    <w:uiPriority w:val="99"/>
    <w:semiHidden/>
    <w:unhideWhenUsed/>
    <w:rsid w:val="007C4EA7"/>
  </w:style>
  <w:style w:type="character" w:styleId="SubtleReference">
    <w:name w:val="Subtle Reference"/>
    <w:basedOn w:val="DefaultParagraphFont"/>
    <w:uiPriority w:val="31"/>
    <w:semiHidden/>
    <w:qFormat/>
    <w:rsid w:val="00762467"/>
    <w:rPr>
      <w:smallCaps/>
      <w:color w:val="EA9922" w:themeColor="accent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762467"/>
    <w:rPr>
      <w:b/>
      <w:bCs/>
      <w:smallCaps/>
      <w:color w:val="EA9922" w:themeColor="accent4"/>
      <w:spacing w:val="5"/>
      <w:u w:val="single"/>
    </w:rPr>
  </w:style>
  <w:style w:type="paragraph" w:styleId="ListBullet">
    <w:name w:val="List Bullet"/>
    <w:basedOn w:val="ListParagraph"/>
    <w:uiPriority w:val="99"/>
    <w:rsid w:val="00625E74"/>
    <w:pPr>
      <w:ind w:left="425" w:hanging="425"/>
      <w:contextualSpacing w:val="0"/>
    </w:pPr>
    <w:rPr>
      <w:lang w:eastAsia="en-US"/>
    </w:rPr>
  </w:style>
  <w:style w:type="paragraph" w:styleId="ListBullet2">
    <w:name w:val="List Bullet 2"/>
    <w:basedOn w:val="ListBullet"/>
    <w:uiPriority w:val="99"/>
    <w:rsid w:val="00625E74"/>
    <w:pPr>
      <w:ind w:left="765" w:hanging="340"/>
    </w:pPr>
  </w:style>
  <w:style w:type="table" w:styleId="ListTable2-Accent6">
    <w:name w:val="List Table 2 Accent 6"/>
    <w:basedOn w:val="TableNormal"/>
    <w:uiPriority w:val="47"/>
    <w:rsid w:val="0089048A"/>
    <w:pPr>
      <w:spacing w:after="0"/>
    </w:pPr>
    <w:tblPr>
      <w:tblStyleRowBandSize w:val="1"/>
      <w:tblStyleColBandSize w:val="1"/>
      <w:tblBorders>
        <w:top w:val="single" w:sz="4" w:space="0" w:color="33CAFF" w:themeColor="accent6" w:themeTint="99"/>
        <w:bottom w:val="single" w:sz="4" w:space="0" w:color="33CAFF" w:themeColor="accent6" w:themeTint="99"/>
        <w:insideH w:val="single" w:sz="4" w:space="0" w:color="33CA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6" w:themeFillTint="33"/>
      </w:tcPr>
    </w:tblStylePr>
    <w:tblStylePr w:type="band1Horz">
      <w:tblPr/>
      <w:tcPr>
        <w:shd w:val="clear" w:color="auto" w:fill="BBEDFF" w:themeFill="accent6" w:themeFillTint="33"/>
      </w:tcPr>
    </w:tblStylePr>
  </w:style>
  <w:style w:type="table" w:customStyle="1" w:styleId="TEC">
    <w:name w:val="TEC"/>
    <w:basedOn w:val="TableNormal"/>
    <w:uiPriority w:val="99"/>
    <w:rsid w:val="00625E74"/>
    <w:pPr>
      <w:spacing w:before="80" w:after="80"/>
    </w:pPr>
    <w:tblPr>
      <w:tblBorders>
        <w:bottom w:val="single" w:sz="6" w:space="0" w:color="007FAB" w:themeColor="accent3"/>
        <w:insideH w:val="single" w:sz="6" w:space="0" w:color="007FAB" w:themeColor="accent3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80" w:beforeAutospacing="0" w:afterLines="0" w:after="80" w:afterAutospacing="0"/>
        <w:contextualSpacing w:val="0"/>
      </w:pPr>
      <w:rPr>
        <w:b/>
        <w:color w:val="FFFFFF" w:themeColor="background1"/>
      </w:rPr>
      <w:tblPr/>
      <w:tcPr>
        <w:tcBorders>
          <w:bottom w:val="single" w:sz="6" w:space="0" w:color="514A4F"/>
          <w:insideH w:val="nil"/>
          <w:insideV w:val="nil"/>
        </w:tcBorders>
        <w:shd w:val="clear" w:color="auto" w:fill="514A4F"/>
      </w:tcPr>
    </w:tblStylePr>
    <w:tblStylePr w:type="firstCol">
      <w:rPr>
        <w:b/>
      </w:rPr>
    </w:tblStylePr>
  </w:style>
  <w:style w:type="paragraph" w:styleId="NoSpacing">
    <w:name w:val="No Spacing"/>
    <w:uiPriority w:val="1"/>
    <w:qFormat/>
    <w:rsid w:val="00625E74"/>
    <w:pPr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625E74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370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64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0641"/>
    <w:rPr>
      <w:sz w:val="16"/>
      <w:szCs w:val="16"/>
    </w:rPr>
  </w:style>
  <w:style w:type="character" w:styleId="Hyperlink">
    <w:name w:val="Hyperlink"/>
    <w:basedOn w:val="DefaultParagraphFont"/>
    <w:uiPriority w:val="99"/>
    <w:rsid w:val="00370641"/>
    <w:rPr>
      <w:color w:val="CC006A" w:themeColor="accent1"/>
      <w:u w:val="single"/>
    </w:rPr>
  </w:style>
  <w:style w:type="character" w:styleId="Mention">
    <w:name w:val="Mention"/>
    <w:basedOn w:val="DefaultParagraphFont"/>
    <w:uiPriority w:val="99"/>
    <w:unhideWhenUsed/>
    <w:rsid w:val="00370641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3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08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7B68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44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4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4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www.tec.govt.nz/funding/applying-for-funding/developing-investment-plans/significant-plan-amendments-and-replacement-plans/gazette-not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ro-credentials@tec.govt.n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p-ngakete.tec.govt.nz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cgovtnz.sharepoint.com/:w:/r/sites/DOC-Invest/FundPolicy/Cross-Fund%20Policies/Cross-Fund%20Policies/Microcredentials/2026%20micro-credentials%20criteria%20and%20guidelines.docx?d=w7ea3967d657e48e39d1eb9d7fc79c2f1&amp;csf=1&amp;web=1&amp;e=UBaU1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c.govt.nz/funding/applying-for-funding/developing-investment-plans/significant-plan-amendments-and-replacement-plans/about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c.govt.nz/funding/funding-guidance/budgets-and-allocations/funding-rates-by-ye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343032"/>
      </a:dk2>
      <a:lt2>
        <a:srgbClr val="DBD1A9"/>
      </a:lt2>
      <a:accent1>
        <a:srgbClr val="CC006A"/>
      </a:accent1>
      <a:accent2>
        <a:srgbClr val="82A12F"/>
      </a:accent2>
      <a:accent3>
        <a:srgbClr val="007FAB"/>
      </a:accent3>
      <a:accent4>
        <a:srgbClr val="EA9922"/>
      </a:accent4>
      <a:accent5>
        <a:srgbClr val="FFFFFE"/>
      </a:accent5>
      <a:accent6>
        <a:srgbClr val="007FAB"/>
      </a:accent6>
      <a:hlink>
        <a:srgbClr val="0000FF"/>
      </a:hlink>
      <a:folHlink>
        <a:srgbClr val="800080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633CB8-7B7B-4753-AEF7-A4C60B79F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8549</Characters>
  <Application>Microsoft Office Word</Application>
  <DocSecurity>0</DocSecurity>
  <Lines>149</Lines>
  <Paragraphs>91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2026-01-07T04:02:00Z</dcterms:created>
  <dcterms:modified xsi:type="dcterms:W3CDTF">2026-01-07T04:02:00Z</dcterms:modified>
</cp:coreProperties>
</file>