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311" w:tblpY="286"/>
        <w:tblOverlap w:val="never"/>
        <w:tblW w:w="9269" w:type="dxa"/>
        <w:tblLook w:val="04A0" w:firstRow="1" w:lastRow="0" w:firstColumn="1" w:lastColumn="0" w:noHBand="0" w:noVBand="1"/>
      </w:tblPr>
      <w:tblGrid>
        <w:gridCol w:w="9269"/>
      </w:tblGrid>
      <w:tr w:rsidR="001E539F" w:rsidRPr="00C34D06" w14:paraId="608F36C8" w14:textId="77777777" w:rsidTr="004947A4">
        <w:trPr>
          <w:trHeight w:val="2835"/>
        </w:trPr>
        <w:tc>
          <w:tcPr>
            <w:tcW w:w="9269" w:type="dxa"/>
          </w:tcPr>
          <w:p w14:paraId="0F76EDD8" w14:textId="3D9193D8" w:rsidR="001E539F" w:rsidRPr="001E25E4" w:rsidRDefault="00000000" w:rsidP="00104683">
            <w:pPr>
              <w:pStyle w:val="Title"/>
              <w:framePr w:hSpace="0" w:wrap="auto" w:vAnchor="margin" w:yAlign="inline"/>
              <w:suppressOverlap w:val="0"/>
            </w:pPr>
            <w:sdt>
              <w:sdtPr>
                <w:id w:val="-1868059236"/>
                <w:placeholder>
                  <w:docPart w:val="E9F70E71B5F546DA84AA17099D492CF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51409A">
                  <w:t>Application for exception to the micro-credential fee cap</w:t>
                </w:r>
              </w:sdtContent>
            </w:sdt>
          </w:p>
        </w:tc>
      </w:tr>
    </w:tbl>
    <w:p w14:paraId="71358326" w14:textId="4AD167AB" w:rsidR="002850CF" w:rsidRDefault="00756D38" w:rsidP="004947A4">
      <w:pPr>
        <w:pStyle w:val="Heading1"/>
        <w:spacing w:before="0"/>
      </w:pPr>
      <w:r>
        <w:t>H</w:t>
      </w:r>
      <w:r w:rsidR="00AF75F9">
        <w:t>ow to prepare your application</w:t>
      </w:r>
    </w:p>
    <w:p w14:paraId="2CF5499C" w14:textId="0AF9B082" w:rsidR="00756D38" w:rsidRDefault="00AF75F9" w:rsidP="00756D38">
      <w:pPr>
        <w:pStyle w:val="IntroText"/>
      </w:pPr>
      <w:r>
        <w:t>Pleas</w:t>
      </w:r>
      <w:r w:rsidR="007A7222">
        <w:t>e use this template to apply for an exception to the fee-cap</w:t>
      </w:r>
      <w:r w:rsidR="009C67CA">
        <w:t xml:space="preserve"> limit</w:t>
      </w:r>
      <w:r w:rsidR="007A7222">
        <w:t xml:space="preserve"> on micro-credentials. You must complete all parts of the template and provide any supporting evidence. </w:t>
      </w:r>
    </w:p>
    <w:p w14:paraId="5915A270" w14:textId="5098F3D5" w:rsidR="00756D38" w:rsidRDefault="007A7222" w:rsidP="00756D38">
      <w:pPr>
        <w:pStyle w:val="Heading2"/>
      </w:pPr>
      <w:r>
        <w:t>Th</w:t>
      </w:r>
      <w:r w:rsidR="00FB7099">
        <w:t>is application has</w:t>
      </w:r>
      <w:r>
        <w:t xml:space="preserve"> three parts </w:t>
      </w:r>
    </w:p>
    <w:p w14:paraId="776E459A" w14:textId="622EF39E" w:rsidR="007A7222" w:rsidRDefault="007A7222" w:rsidP="007A7222">
      <w:pPr>
        <w:pStyle w:val="ListBullet"/>
      </w:pPr>
      <w:r w:rsidRPr="00F62235">
        <w:rPr>
          <w:b/>
          <w:bCs/>
        </w:rPr>
        <w:t>Part one</w:t>
      </w:r>
      <w:r>
        <w:t>: Organisation information and declaration</w:t>
      </w:r>
    </w:p>
    <w:p w14:paraId="54FD00F1" w14:textId="02DF8984" w:rsidR="007A7222" w:rsidRDefault="007A7222" w:rsidP="0089048A">
      <w:pPr>
        <w:pStyle w:val="ListBullet"/>
      </w:pPr>
      <w:r w:rsidRPr="00F62235">
        <w:rPr>
          <w:b/>
          <w:bCs/>
        </w:rPr>
        <w:t>Part two</w:t>
      </w:r>
      <w:r>
        <w:t>: Micro-credential summary</w:t>
      </w:r>
    </w:p>
    <w:p w14:paraId="59E25C25" w14:textId="699091DF" w:rsidR="007A7222" w:rsidRDefault="007A7222" w:rsidP="0089048A">
      <w:pPr>
        <w:pStyle w:val="ListBullet"/>
      </w:pPr>
      <w:r w:rsidRPr="00F62235">
        <w:rPr>
          <w:b/>
          <w:bCs/>
        </w:rPr>
        <w:t>Part three:</w:t>
      </w:r>
      <w:r>
        <w:t xml:space="preserve"> Exception criteria.</w:t>
      </w:r>
    </w:p>
    <w:p w14:paraId="4128051E" w14:textId="25D1E4AD" w:rsidR="00000219" w:rsidRDefault="00000219" w:rsidP="00000219">
      <w:pPr>
        <w:pStyle w:val="Heading3"/>
      </w:pPr>
      <w:r>
        <w:t>How we will assess your application</w:t>
      </w:r>
    </w:p>
    <w:p w14:paraId="7906CE8B" w14:textId="2AC6E09B" w:rsidR="00000219" w:rsidRDefault="00000219" w:rsidP="00000219">
      <w:pPr>
        <w:rPr>
          <w:lang w:eastAsia="en-US"/>
        </w:rPr>
      </w:pPr>
      <w:r>
        <w:rPr>
          <w:lang w:eastAsia="en-US"/>
        </w:rPr>
        <w:t>Your application will be assessed against the following exception criteria:</w:t>
      </w:r>
    </w:p>
    <w:p w14:paraId="5678DA5B" w14:textId="64FC018D" w:rsidR="00000219" w:rsidRDefault="00000219" w:rsidP="00000219">
      <w:pPr>
        <w:pStyle w:val="ListParagraph"/>
        <w:numPr>
          <w:ilvl w:val="0"/>
          <w:numId w:val="7"/>
        </w:numPr>
        <w:rPr>
          <w:lang w:eastAsia="en-US"/>
        </w:rPr>
      </w:pPr>
      <w:r>
        <w:rPr>
          <w:lang w:eastAsia="en-US"/>
        </w:rPr>
        <w:t>Financial sustainability</w:t>
      </w:r>
    </w:p>
    <w:p w14:paraId="38770D5F" w14:textId="515AA86D" w:rsidR="00000219" w:rsidRDefault="00000219" w:rsidP="00000219">
      <w:pPr>
        <w:pStyle w:val="ListParagraph"/>
        <w:numPr>
          <w:ilvl w:val="0"/>
          <w:numId w:val="7"/>
        </w:numPr>
        <w:rPr>
          <w:lang w:eastAsia="en-US"/>
        </w:rPr>
      </w:pPr>
      <w:r>
        <w:rPr>
          <w:lang w:eastAsia="en-US"/>
        </w:rPr>
        <w:t xml:space="preserve">Supported by industry and/or employers. </w:t>
      </w:r>
    </w:p>
    <w:p w14:paraId="6ED681A5" w14:textId="6ED42674" w:rsidR="00000219" w:rsidRDefault="00000219" w:rsidP="00000219">
      <w:pPr>
        <w:pStyle w:val="Heading3"/>
      </w:pPr>
      <w:r>
        <w:t>What fees we will approve</w:t>
      </w:r>
    </w:p>
    <w:p w14:paraId="72DA198C" w14:textId="2B5A1AF1" w:rsidR="00000219" w:rsidRDefault="00000219" w:rsidP="00000219">
      <w:pPr>
        <w:rPr>
          <w:lang w:eastAsia="en-US"/>
        </w:rPr>
      </w:pPr>
      <w:r>
        <w:rPr>
          <w:lang w:eastAsia="en-US"/>
        </w:rPr>
        <w:t xml:space="preserve">For any micro-credential granted </w:t>
      </w:r>
      <w:r w:rsidR="00A6493C">
        <w:rPr>
          <w:lang w:eastAsia="en-US"/>
        </w:rPr>
        <w:t>an exception to the</w:t>
      </w:r>
      <w:r>
        <w:rPr>
          <w:lang w:eastAsia="en-US"/>
        </w:rPr>
        <w:t xml:space="preserve"> fee cap</w:t>
      </w:r>
      <w:r w:rsidR="009C67CA">
        <w:rPr>
          <w:lang w:eastAsia="en-US"/>
        </w:rPr>
        <w:t xml:space="preserve"> limit</w:t>
      </w:r>
      <w:r>
        <w:rPr>
          <w:lang w:eastAsia="en-US"/>
        </w:rPr>
        <w:t>, the Tertiary Education Commission (TEC) has discretion to determine the fees a tertiary education organisation (TEO) can set</w:t>
      </w:r>
      <w:r w:rsidR="001B0D50">
        <w:rPr>
          <w:lang w:eastAsia="en-US"/>
        </w:rPr>
        <w:t>.</w:t>
      </w:r>
      <w:r>
        <w:rPr>
          <w:lang w:eastAsia="en-US"/>
        </w:rPr>
        <w:t xml:space="preserve"> This means that if we grant an exception, it may not be for the full amount applied for. </w:t>
      </w:r>
    </w:p>
    <w:p w14:paraId="58378CFC" w14:textId="63606E7E" w:rsidR="00000219" w:rsidRDefault="00000219" w:rsidP="00000219">
      <w:pPr>
        <w:pStyle w:val="Heading3"/>
      </w:pPr>
      <w:r>
        <w:t>How to submit your proposal</w:t>
      </w:r>
    </w:p>
    <w:p w14:paraId="6167A9A9" w14:textId="32D28634" w:rsidR="00000219" w:rsidRDefault="009C67CA" w:rsidP="00000219">
      <w:pPr>
        <w:rPr>
          <w:b/>
          <w:bCs/>
          <w:lang w:eastAsia="en-US"/>
        </w:rPr>
      </w:pPr>
      <w:r>
        <w:rPr>
          <w:lang w:eastAsia="en-US"/>
        </w:rPr>
        <w:t xml:space="preserve">Email this application template to our Customer Contact Team at </w:t>
      </w:r>
      <w:hyperlink r:id="rId13" w:history="1">
        <w:r w:rsidRPr="006B41DE">
          <w:rPr>
            <w:rStyle w:val="Hyperlink"/>
            <w:lang w:eastAsia="en-US"/>
          </w:rPr>
          <w:t>customerservice@tec.govt.nz</w:t>
        </w:r>
      </w:hyperlink>
      <w:r>
        <w:rPr>
          <w:lang w:eastAsia="en-US"/>
        </w:rPr>
        <w:t xml:space="preserve">, with the subject line </w:t>
      </w:r>
      <w:r w:rsidRPr="009C67CA">
        <w:rPr>
          <w:b/>
          <w:bCs/>
          <w:lang w:eastAsia="en-US"/>
        </w:rPr>
        <w:t>[EDUMIS] – 2026 exception to fee cap limit on micro-credentials application</w:t>
      </w:r>
      <w:r w:rsidRPr="00EA36B7">
        <w:rPr>
          <w:lang w:eastAsia="en-US"/>
        </w:rPr>
        <w:t>.</w:t>
      </w:r>
    </w:p>
    <w:p w14:paraId="3EDF4A13" w14:textId="77777777" w:rsidR="007B4F08" w:rsidRDefault="007B4F08" w:rsidP="00000219">
      <w:pPr>
        <w:rPr>
          <w:b/>
          <w:bCs/>
          <w:lang w:eastAsia="en-US"/>
        </w:rPr>
      </w:pPr>
    </w:p>
    <w:p w14:paraId="336C957A" w14:textId="77777777" w:rsidR="007B4F08" w:rsidRDefault="007B4F08" w:rsidP="00000219">
      <w:pPr>
        <w:rPr>
          <w:b/>
          <w:bCs/>
          <w:lang w:eastAsia="en-US"/>
        </w:rPr>
      </w:pPr>
    </w:p>
    <w:p w14:paraId="4CE6C7E3" w14:textId="75A7C2AD" w:rsidR="009C67CA" w:rsidRDefault="009C67CA" w:rsidP="009C67CA">
      <w:pPr>
        <w:pStyle w:val="Heading2"/>
      </w:pPr>
      <w:r>
        <w:lastRenderedPageBreak/>
        <w:t xml:space="preserve">Part one: </w:t>
      </w:r>
      <w:r w:rsidR="007B4F08">
        <w:t>Organisation information and declaration</w:t>
      </w:r>
    </w:p>
    <w:tbl>
      <w:tblPr>
        <w:tblStyle w:val="ListTable3-Accent6"/>
        <w:tblW w:w="0" w:type="auto"/>
        <w:tblBorders>
          <w:insideH w:val="single" w:sz="4" w:space="0" w:color="007FAB" w:themeColor="accent6"/>
          <w:insideV w:val="single" w:sz="4" w:space="0" w:color="007FAB" w:themeColor="accent6"/>
        </w:tblBorders>
        <w:tblLook w:val="04A0" w:firstRow="1" w:lastRow="0" w:firstColumn="1" w:lastColumn="0" w:noHBand="0" w:noVBand="1"/>
      </w:tblPr>
      <w:tblGrid>
        <w:gridCol w:w="3397"/>
        <w:gridCol w:w="5657"/>
      </w:tblGrid>
      <w:tr w:rsidR="007B4F08" w14:paraId="596BA3B4" w14:textId="77777777" w:rsidTr="00071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62F7D9CE" w14:textId="6C8D8A3C" w:rsidR="007B4F08" w:rsidRPr="00AF7D47" w:rsidRDefault="007B4F08" w:rsidP="007B4F08">
            <w:pPr>
              <w:rPr>
                <w:bCs w:val="0"/>
                <w:color w:val="auto"/>
                <w:lang w:eastAsia="en-US"/>
              </w:rPr>
            </w:pPr>
            <w:r w:rsidRPr="00AF7D47">
              <w:rPr>
                <w:bCs w:val="0"/>
                <w:color w:val="auto"/>
                <w:lang w:eastAsia="en-US"/>
              </w:rPr>
              <w:t xml:space="preserve">Organisation details </w:t>
            </w:r>
          </w:p>
        </w:tc>
      </w:tr>
      <w:tr w:rsidR="007B4F08" w14:paraId="47314398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741180" w14:textId="63FF6C88" w:rsidR="007B4F08" w:rsidRPr="00787301" w:rsidRDefault="007B4F08" w:rsidP="007B4F08">
            <w:pPr>
              <w:rPr>
                <w:b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Legal name:</w:t>
            </w:r>
          </w:p>
        </w:tc>
        <w:tc>
          <w:tcPr>
            <w:tcW w:w="5657" w:type="dxa"/>
            <w:tcBorders>
              <w:top w:val="none" w:sz="0" w:space="0" w:color="auto"/>
              <w:bottom w:val="none" w:sz="0" w:space="0" w:color="auto"/>
            </w:tcBorders>
          </w:tcPr>
          <w:p w14:paraId="2CD01E90" w14:textId="77777777" w:rsidR="007B4F08" w:rsidRPr="007716A0" w:rsidRDefault="007B4F08" w:rsidP="007B4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</w:tr>
      <w:tr w:rsidR="007B4F08" w14:paraId="1B261B8E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none" w:sz="0" w:space="0" w:color="auto"/>
            </w:tcBorders>
          </w:tcPr>
          <w:p w14:paraId="47FAEA6C" w14:textId="48BCD78F" w:rsidR="007B4F08" w:rsidRPr="00787301" w:rsidRDefault="007B4F08" w:rsidP="007B4F08">
            <w:pPr>
              <w:rPr>
                <w:b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EDUMIS number (if applicable):</w:t>
            </w:r>
          </w:p>
        </w:tc>
        <w:tc>
          <w:tcPr>
            <w:tcW w:w="5657" w:type="dxa"/>
          </w:tcPr>
          <w:p w14:paraId="000000AA" w14:textId="77777777" w:rsidR="007B4F08" w:rsidRPr="007716A0" w:rsidRDefault="007B4F08" w:rsidP="007B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</w:tr>
      <w:tr w:rsidR="007B4F08" w14:paraId="416DF620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FBC6FE" w14:textId="0FA6693C" w:rsidR="007B4F08" w:rsidRPr="00787301" w:rsidRDefault="007B4F08" w:rsidP="007B4F08">
            <w:pPr>
              <w:rPr>
                <w:b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Trading name (if applicable):</w:t>
            </w:r>
          </w:p>
        </w:tc>
        <w:tc>
          <w:tcPr>
            <w:tcW w:w="5657" w:type="dxa"/>
            <w:tcBorders>
              <w:top w:val="none" w:sz="0" w:space="0" w:color="auto"/>
              <w:bottom w:val="none" w:sz="0" w:space="0" w:color="auto"/>
            </w:tcBorders>
          </w:tcPr>
          <w:p w14:paraId="190DCC94" w14:textId="77777777" w:rsidR="007B4F08" w:rsidRPr="007716A0" w:rsidRDefault="007B4F08" w:rsidP="007B4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</w:tr>
    </w:tbl>
    <w:p w14:paraId="6B187FB6" w14:textId="77777777" w:rsidR="007B4F08" w:rsidRPr="007B4F08" w:rsidRDefault="007B4F08" w:rsidP="007B4F08">
      <w:pPr>
        <w:rPr>
          <w:lang w:eastAsia="en-US"/>
        </w:rPr>
      </w:pPr>
    </w:p>
    <w:tbl>
      <w:tblPr>
        <w:tblStyle w:val="ListTable3-Accent6"/>
        <w:tblW w:w="0" w:type="auto"/>
        <w:tblBorders>
          <w:insideH w:val="single" w:sz="4" w:space="0" w:color="007FAB" w:themeColor="accent6"/>
          <w:insideV w:val="single" w:sz="4" w:space="0" w:color="007FAB" w:themeColor="accent6"/>
        </w:tblBorders>
        <w:tblLook w:val="04A0" w:firstRow="1" w:lastRow="0" w:firstColumn="1" w:lastColumn="0" w:noHBand="0" w:noVBand="1"/>
      </w:tblPr>
      <w:tblGrid>
        <w:gridCol w:w="3823"/>
        <w:gridCol w:w="5231"/>
      </w:tblGrid>
      <w:tr w:rsidR="007B4F08" w14:paraId="6897555C" w14:textId="77777777" w:rsidTr="00071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4490504E" w14:textId="77777777" w:rsidR="007B4F08" w:rsidRDefault="007B4F08" w:rsidP="007B4F08">
            <w:pPr>
              <w:rPr>
                <w:lang w:eastAsia="en-US"/>
              </w:rPr>
            </w:pPr>
            <w:r>
              <w:rPr>
                <w:lang w:eastAsia="en-US"/>
              </w:rPr>
              <w:t>Lead contact details</w:t>
            </w:r>
          </w:p>
          <w:p w14:paraId="39EA3245" w14:textId="6F65881D" w:rsidR="007B4F08" w:rsidRPr="007B4F08" w:rsidRDefault="007B4F08" w:rsidP="007B4F08">
            <w:pPr>
              <w:rPr>
                <w:i/>
                <w:iCs/>
                <w:lang w:eastAsia="en-US"/>
              </w:rPr>
            </w:pPr>
            <w:r w:rsidRPr="007B4F08">
              <w:rPr>
                <w:i/>
                <w:iCs/>
                <w:lang w:eastAsia="en-US"/>
              </w:rPr>
              <w:t xml:space="preserve">This is the person we will contact for further information if required. This person will also receive the outcome notification. </w:t>
            </w:r>
          </w:p>
        </w:tc>
      </w:tr>
      <w:tr w:rsidR="007B4F08" w14:paraId="79501320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B29187" w14:textId="1D9D6206" w:rsidR="007B4F08" w:rsidRPr="007716A0" w:rsidRDefault="007B4F08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Name:</w:t>
            </w:r>
          </w:p>
        </w:tc>
        <w:tc>
          <w:tcPr>
            <w:tcW w:w="5231" w:type="dxa"/>
            <w:tcBorders>
              <w:top w:val="none" w:sz="0" w:space="0" w:color="auto"/>
              <w:bottom w:val="none" w:sz="0" w:space="0" w:color="auto"/>
            </w:tcBorders>
          </w:tcPr>
          <w:p w14:paraId="2D85991F" w14:textId="77777777" w:rsidR="007B4F08" w:rsidRDefault="007B4F08" w:rsidP="007B4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7B4F08" w14:paraId="6302BD57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none" w:sz="0" w:space="0" w:color="auto"/>
            </w:tcBorders>
          </w:tcPr>
          <w:p w14:paraId="0FFA9CCD" w14:textId="524977BC" w:rsidR="007B4F08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Role or position in the organisation:</w:t>
            </w:r>
          </w:p>
        </w:tc>
        <w:tc>
          <w:tcPr>
            <w:tcW w:w="5231" w:type="dxa"/>
          </w:tcPr>
          <w:p w14:paraId="1C5E26C9" w14:textId="77777777" w:rsidR="007B4F08" w:rsidRDefault="007B4F08" w:rsidP="007B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7B4F08" w14:paraId="050F344D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26A804" w14:textId="13397623" w:rsidR="007B4F08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Phone:</w:t>
            </w:r>
          </w:p>
        </w:tc>
        <w:tc>
          <w:tcPr>
            <w:tcW w:w="5231" w:type="dxa"/>
            <w:tcBorders>
              <w:top w:val="none" w:sz="0" w:space="0" w:color="auto"/>
              <w:bottom w:val="none" w:sz="0" w:space="0" w:color="auto"/>
            </w:tcBorders>
          </w:tcPr>
          <w:p w14:paraId="1508937F" w14:textId="77777777" w:rsidR="007B4F08" w:rsidRDefault="007B4F08" w:rsidP="007B4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7B4F08" w14:paraId="30448085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none" w:sz="0" w:space="0" w:color="auto"/>
            </w:tcBorders>
          </w:tcPr>
          <w:p w14:paraId="33561430" w14:textId="71145E0C" w:rsidR="007B4F08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Mobile:</w:t>
            </w:r>
          </w:p>
        </w:tc>
        <w:tc>
          <w:tcPr>
            <w:tcW w:w="5231" w:type="dxa"/>
          </w:tcPr>
          <w:p w14:paraId="08514158" w14:textId="77777777" w:rsidR="007B4F08" w:rsidRDefault="007B4F08" w:rsidP="007B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7B4F08" w14:paraId="051F1E09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0346F5" w14:textId="77EF651E" w:rsidR="007B4F08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Email:</w:t>
            </w:r>
          </w:p>
        </w:tc>
        <w:tc>
          <w:tcPr>
            <w:tcW w:w="5231" w:type="dxa"/>
            <w:tcBorders>
              <w:top w:val="none" w:sz="0" w:space="0" w:color="auto"/>
              <w:bottom w:val="none" w:sz="0" w:space="0" w:color="auto"/>
            </w:tcBorders>
          </w:tcPr>
          <w:p w14:paraId="4BC5FA46" w14:textId="77777777" w:rsidR="007B4F08" w:rsidRDefault="007B4F08" w:rsidP="007B4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3760BA55" w14:textId="77777777" w:rsidR="007B4F08" w:rsidRDefault="007B4F08" w:rsidP="007B4F08">
      <w:pPr>
        <w:rPr>
          <w:lang w:eastAsia="en-US"/>
        </w:rPr>
      </w:pPr>
    </w:p>
    <w:tbl>
      <w:tblPr>
        <w:tblStyle w:val="ListTable3-Accent3"/>
        <w:tblW w:w="0" w:type="auto"/>
        <w:tblBorders>
          <w:top w:val="single" w:sz="4" w:space="0" w:color="007FAB" w:themeColor="accent6"/>
          <w:left w:val="single" w:sz="4" w:space="0" w:color="007FAB" w:themeColor="accent6"/>
          <w:bottom w:val="single" w:sz="4" w:space="0" w:color="007FAB" w:themeColor="accent6"/>
          <w:right w:val="single" w:sz="4" w:space="0" w:color="007FAB" w:themeColor="accent6"/>
          <w:insideH w:val="single" w:sz="4" w:space="0" w:color="007FAB" w:themeColor="accent6"/>
          <w:insideV w:val="single" w:sz="4" w:space="0" w:color="007FAB" w:themeColor="accent6"/>
        </w:tblBorders>
        <w:tblLook w:val="04A0" w:firstRow="1" w:lastRow="0" w:firstColumn="1" w:lastColumn="0" w:noHBand="0" w:noVBand="1"/>
      </w:tblPr>
      <w:tblGrid>
        <w:gridCol w:w="2405"/>
        <w:gridCol w:w="6649"/>
      </w:tblGrid>
      <w:tr w:rsidR="003A3FAF" w14:paraId="393797CA" w14:textId="77777777" w:rsidTr="00071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5A43D350" w14:textId="77777777" w:rsidR="003A3FAF" w:rsidRDefault="003A3FAF" w:rsidP="007B4F08">
            <w:pPr>
              <w:rPr>
                <w:lang w:eastAsia="en-US"/>
              </w:rPr>
            </w:pPr>
            <w:r>
              <w:rPr>
                <w:lang w:eastAsia="en-US"/>
              </w:rPr>
              <w:t>Declaration</w:t>
            </w:r>
          </w:p>
          <w:p w14:paraId="08AE7DFB" w14:textId="77777777" w:rsidR="00AF0237" w:rsidRDefault="003A3FAF" w:rsidP="007B4F08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3A3FAF">
              <w:rPr>
                <w:i/>
                <w:iCs/>
                <w:lang w:eastAsia="en-US"/>
              </w:rPr>
              <w:t xml:space="preserve">For tertiary education institutions (TEIs), the application must be authorised and signed by the delegated authority of the TEIs Council. </w:t>
            </w:r>
          </w:p>
          <w:p w14:paraId="156E080D" w14:textId="7A32C4A2" w:rsidR="003A3FAF" w:rsidRPr="003A3FAF" w:rsidRDefault="003A3FAF" w:rsidP="007B4F08">
            <w:pPr>
              <w:rPr>
                <w:i/>
                <w:iCs/>
                <w:lang w:eastAsia="en-US"/>
              </w:rPr>
            </w:pPr>
            <w:r w:rsidRPr="003A3FAF">
              <w:rPr>
                <w:i/>
                <w:iCs/>
                <w:lang w:eastAsia="en-US"/>
              </w:rPr>
              <w:t xml:space="preserve">For private training establishments (PTEs), the application must be authorised and signed by the Chief Executive or Board Chair. </w:t>
            </w:r>
          </w:p>
        </w:tc>
      </w:tr>
      <w:tr w:rsidR="003A3FAF" w14:paraId="198BF48E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B0CBED" w14:textId="300517D8" w:rsidR="003A3FAF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 xml:space="preserve">I declare that to the best of my knowledge the information provided in this application is true and correct. </w:t>
            </w:r>
          </w:p>
        </w:tc>
      </w:tr>
      <w:tr w:rsidR="003A3FAF" w14:paraId="7661AB24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none" w:sz="0" w:space="0" w:color="auto"/>
            </w:tcBorders>
          </w:tcPr>
          <w:p w14:paraId="29319A92" w14:textId="18FB4873" w:rsidR="003A3FAF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Signature:</w:t>
            </w:r>
          </w:p>
        </w:tc>
        <w:tc>
          <w:tcPr>
            <w:tcW w:w="6649" w:type="dxa"/>
          </w:tcPr>
          <w:p w14:paraId="6F038DBE" w14:textId="77777777" w:rsidR="003A3FAF" w:rsidRPr="007716A0" w:rsidRDefault="003A3FAF" w:rsidP="007B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</w:tr>
      <w:tr w:rsidR="003A3FAF" w14:paraId="44E1EA47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EF8914" w14:textId="79F29F88" w:rsidR="003A3FAF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Name and position:</w:t>
            </w:r>
          </w:p>
        </w:tc>
        <w:tc>
          <w:tcPr>
            <w:tcW w:w="6649" w:type="dxa"/>
            <w:tcBorders>
              <w:top w:val="none" w:sz="0" w:space="0" w:color="auto"/>
              <w:bottom w:val="none" w:sz="0" w:space="0" w:color="auto"/>
            </w:tcBorders>
          </w:tcPr>
          <w:p w14:paraId="4F6A87A0" w14:textId="77777777" w:rsidR="003A3FAF" w:rsidRPr="007716A0" w:rsidRDefault="003A3FAF" w:rsidP="007B4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</w:tr>
      <w:tr w:rsidR="003A3FAF" w14:paraId="705FDD0A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none" w:sz="0" w:space="0" w:color="auto"/>
            </w:tcBorders>
          </w:tcPr>
          <w:p w14:paraId="29E587E0" w14:textId="30CA9186" w:rsidR="003A3FAF" w:rsidRPr="007716A0" w:rsidRDefault="003A3FAF" w:rsidP="007B4F08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lang w:eastAsia="en-US"/>
              </w:rPr>
              <w:t>Date:</w:t>
            </w:r>
          </w:p>
        </w:tc>
        <w:tc>
          <w:tcPr>
            <w:tcW w:w="6649" w:type="dxa"/>
          </w:tcPr>
          <w:p w14:paraId="659A6D4C" w14:textId="77777777" w:rsidR="003A3FAF" w:rsidRPr="007716A0" w:rsidRDefault="003A3FAF" w:rsidP="007B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</w:tr>
    </w:tbl>
    <w:p w14:paraId="022F0D96" w14:textId="60A21F4B" w:rsidR="0089048A" w:rsidRDefault="003A3FAF" w:rsidP="0089048A">
      <w:pPr>
        <w:pStyle w:val="Heading2"/>
      </w:pPr>
      <w:r>
        <w:t>Part two: Micro-credential summary</w:t>
      </w:r>
    </w:p>
    <w:p w14:paraId="07CC2655" w14:textId="56A0DA52" w:rsidR="003A3FAF" w:rsidRDefault="003A3FAF" w:rsidP="003A3FAF">
      <w:pPr>
        <w:rPr>
          <w:lang w:eastAsia="en-US"/>
        </w:rPr>
      </w:pPr>
      <w:r>
        <w:rPr>
          <w:lang w:eastAsia="en-US"/>
        </w:rPr>
        <w:t xml:space="preserve">Please note that we will compare the information supplied in this section with the cost information in part three, to consider feasibility for delivering the micro-credential. </w:t>
      </w:r>
    </w:p>
    <w:tbl>
      <w:tblPr>
        <w:tblStyle w:val="ListTable3-Accent6"/>
        <w:tblW w:w="0" w:type="auto"/>
        <w:tblBorders>
          <w:insideH w:val="single" w:sz="4" w:space="0" w:color="007FAB" w:themeColor="accent6"/>
          <w:insideV w:val="single" w:sz="4" w:space="0" w:color="007FAB" w:themeColor="accent6"/>
        </w:tblBorders>
        <w:tblLook w:val="04A0" w:firstRow="1" w:lastRow="0" w:firstColumn="1" w:lastColumn="0" w:noHBand="0" w:noVBand="1"/>
      </w:tblPr>
      <w:tblGrid>
        <w:gridCol w:w="4531"/>
        <w:gridCol w:w="4523"/>
      </w:tblGrid>
      <w:tr w:rsidR="00920789" w14:paraId="0A715A97" w14:textId="77777777" w:rsidTr="000A3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AE966E" w14:textId="0D4D4DDC" w:rsidR="00920789" w:rsidRPr="007716A0" w:rsidRDefault="00920789" w:rsidP="003A3FAF">
            <w:pPr>
              <w:rPr>
                <w:b w:val="0"/>
                <w:bCs w:val="0"/>
                <w:lang w:eastAsia="en-US"/>
              </w:rPr>
            </w:pPr>
            <w:r w:rsidRPr="000A3F00">
              <w:rPr>
                <w:b w:val="0"/>
                <w:bCs w:val="0"/>
                <w:color w:val="000000" w:themeColor="text1"/>
                <w:lang w:eastAsia="en-US"/>
              </w:rPr>
              <w:t>Micro-credential title:</w:t>
            </w:r>
          </w:p>
        </w:tc>
        <w:tc>
          <w:tcPr>
            <w:tcW w:w="4523" w:type="dxa"/>
            <w:shd w:val="clear" w:color="auto" w:fill="FFFFFF" w:themeFill="background1"/>
          </w:tcPr>
          <w:p w14:paraId="78CDCE54" w14:textId="77777777" w:rsidR="00920789" w:rsidRDefault="00920789" w:rsidP="003A3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20789" w14:paraId="331EB404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ACFFE3" w14:textId="1D64A4A1" w:rsidR="00920789" w:rsidRPr="007716A0" w:rsidRDefault="003328BA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Award code (micro-credential code):</w:t>
            </w:r>
          </w:p>
        </w:tc>
        <w:tc>
          <w:tcPr>
            <w:tcW w:w="4523" w:type="dxa"/>
            <w:tcBorders>
              <w:top w:val="none" w:sz="0" w:space="0" w:color="auto"/>
              <w:bottom w:val="none" w:sz="0" w:space="0" w:color="auto"/>
            </w:tcBorders>
          </w:tcPr>
          <w:p w14:paraId="3CE187AC" w14:textId="77777777" w:rsidR="00920789" w:rsidRDefault="00920789" w:rsidP="003A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20789" w14:paraId="639CC3BE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2F199400" w14:textId="1ED0397F" w:rsidR="00920789" w:rsidRPr="007716A0" w:rsidRDefault="00330F1D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Micro-credential summary</w:t>
            </w:r>
            <w:r w:rsidR="0085290E" w:rsidRPr="007716A0">
              <w:rPr>
                <w:b w:val="0"/>
                <w:bCs w:val="0"/>
                <w:lang w:eastAsia="en-US"/>
              </w:rPr>
              <w:t>:</w:t>
            </w:r>
          </w:p>
          <w:p w14:paraId="3BECD1D3" w14:textId="1D411C20" w:rsidR="00330F1D" w:rsidRPr="007716A0" w:rsidRDefault="00330F1D" w:rsidP="003A3FAF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7716A0">
              <w:rPr>
                <w:b w:val="0"/>
                <w:bCs w:val="0"/>
                <w:i/>
                <w:iCs/>
                <w:lang w:eastAsia="en-US"/>
              </w:rPr>
              <w:t>Please summarise the learning objectives of the micro-credential</w:t>
            </w:r>
          </w:p>
        </w:tc>
        <w:tc>
          <w:tcPr>
            <w:tcW w:w="4523" w:type="dxa"/>
          </w:tcPr>
          <w:p w14:paraId="073A535D" w14:textId="77777777" w:rsidR="00920789" w:rsidRDefault="00920789" w:rsidP="003A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20789" w14:paraId="008B4546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0E2944" w14:textId="069F0D5C" w:rsidR="00920789" w:rsidRPr="007716A0" w:rsidRDefault="0085290E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Level of the micro-credential:</w:t>
            </w:r>
          </w:p>
        </w:tc>
        <w:tc>
          <w:tcPr>
            <w:tcW w:w="4523" w:type="dxa"/>
            <w:tcBorders>
              <w:top w:val="none" w:sz="0" w:space="0" w:color="auto"/>
              <w:bottom w:val="none" w:sz="0" w:space="0" w:color="auto"/>
            </w:tcBorders>
          </w:tcPr>
          <w:p w14:paraId="0A51D5FF" w14:textId="77777777" w:rsidR="00920789" w:rsidRDefault="00920789" w:rsidP="003A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20789" w14:paraId="6F3AF6F6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79ED334B" w14:textId="4C595925" w:rsidR="00920789" w:rsidRPr="007716A0" w:rsidRDefault="0085290E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Credit value:</w:t>
            </w:r>
          </w:p>
        </w:tc>
        <w:tc>
          <w:tcPr>
            <w:tcW w:w="4523" w:type="dxa"/>
          </w:tcPr>
          <w:p w14:paraId="1BD5AC2D" w14:textId="77777777" w:rsidR="00920789" w:rsidRDefault="00920789" w:rsidP="003A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20789" w14:paraId="0767F176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21398C" w14:textId="3C0FB7E2" w:rsidR="00920789" w:rsidRPr="007716A0" w:rsidRDefault="0085290E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lastRenderedPageBreak/>
              <w:t>EFTS factor (credit value/120):</w:t>
            </w:r>
          </w:p>
        </w:tc>
        <w:tc>
          <w:tcPr>
            <w:tcW w:w="4523" w:type="dxa"/>
            <w:tcBorders>
              <w:top w:val="none" w:sz="0" w:space="0" w:color="auto"/>
              <w:bottom w:val="none" w:sz="0" w:space="0" w:color="auto"/>
            </w:tcBorders>
          </w:tcPr>
          <w:p w14:paraId="49A98534" w14:textId="77777777" w:rsidR="00920789" w:rsidRDefault="00920789" w:rsidP="003A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85290E" w14:paraId="2F4F8126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78CDAB72" w14:textId="4A18FF87" w:rsidR="0085290E" w:rsidRPr="007716A0" w:rsidRDefault="0085290E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Proposed fee for full micro-credential:</w:t>
            </w:r>
          </w:p>
        </w:tc>
        <w:tc>
          <w:tcPr>
            <w:tcW w:w="4523" w:type="dxa"/>
          </w:tcPr>
          <w:p w14:paraId="0537233D" w14:textId="77777777" w:rsidR="0085290E" w:rsidRDefault="0085290E" w:rsidP="003A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85290E" w14:paraId="4F58ECF9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F4478A" w14:textId="2BB49731" w:rsidR="0085290E" w:rsidRPr="007716A0" w:rsidRDefault="0085290E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Proposed TEC funding category:</w:t>
            </w:r>
          </w:p>
          <w:p w14:paraId="3015E9E8" w14:textId="47D196CF" w:rsidR="0085290E" w:rsidRPr="000A3F00" w:rsidRDefault="0085290E" w:rsidP="003A3FAF">
            <w:pPr>
              <w:rPr>
                <w:b w:val="0"/>
                <w:i/>
                <w:lang w:eastAsia="en-US"/>
              </w:rPr>
            </w:pPr>
            <w:r w:rsidRPr="000A3F00">
              <w:rPr>
                <w:i/>
                <w:lang w:eastAsia="en-US"/>
              </w:rPr>
              <w:t xml:space="preserve">Based on alphabetic and course classification funding (only applies to DQ3-7 and DQ7-10, see the </w:t>
            </w:r>
            <w:hyperlink r:id="rId14" w:history="1">
              <w:r w:rsidRPr="000A3F00">
                <w:rPr>
                  <w:rStyle w:val="Hyperlink"/>
                  <w:i/>
                  <w:lang w:eastAsia="en-US"/>
                </w:rPr>
                <w:t>rates table</w:t>
              </w:r>
            </w:hyperlink>
            <w:r w:rsidRPr="000A3F00">
              <w:rPr>
                <w:i/>
                <w:lang w:eastAsia="en-US"/>
              </w:rPr>
              <w:t>)</w:t>
            </w:r>
          </w:p>
        </w:tc>
        <w:tc>
          <w:tcPr>
            <w:tcW w:w="4523" w:type="dxa"/>
            <w:tcBorders>
              <w:top w:val="none" w:sz="0" w:space="0" w:color="auto"/>
              <w:bottom w:val="none" w:sz="0" w:space="0" w:color="auto"/>
            </w:tcBorders>
          </w:tcPr>
          <w:p w14:paraId="53BB3123" w14:textId="77777777" w:rsidR="0085290E" w:rsidRDefault="0085290E" w:rsidP="003A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85290E" w14:paraId="5C487D96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2393192A" w14:textId="77777777" w:rsidR="0085290E" w:rsidRPr="007716A0" w:rsidRDefault="009D355F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TEC funding rate (based on the category above):</w:t>
            </w:r>
          </w:p>
          <w:p w14:paraId="27D9E717" w14:textId="52166BB7" w:rsidR="009D355F" w:rsidRPr="007716A0" w:rsidRDefault="009D355F" w:rsidP="003A3FAF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7716A0">
              <w:rPr>
                <w:b w:val="0"/>
                <w:bCs w:val="0"/>
                <w:i/>
                <w:iCs/>
                <w:lang w:eastAsia="en-US"/>
              </w:rPr>
              <w:t>This is the full rate in the rates table</w:t>
            </w:r>
          </w:p>
        </w:tc>
        <w:tc>
          <w:tcPr>
            <w:tcW w:w="4523" w:type="dxa"/>
          </w:tcPr>
          <w:p w14:paraId="6D832C54" w14:textId="77777777" w:rsidR="0085290E" w:rsidRDefault="0085290E" w:rsidP="003A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85290E" w14:paraId="7CC00EBA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A31F27" w14:textId="42ADFF13" w:rsidR="0085290E" w:rsidRPr="007716A0" w:rsidRDefault="009D355F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Fees based on the per-credit cap</w:t>
            </w:r>
            <w:r w:rsidR="000779D6" w:rsidRPr="007716A0">
              <w:rPr>
                <w:b w:val="0"/>
                <w:bCs w:val="0"/>
                <w:lang w:eastAsia="en-US"/>
              </w:rPr>
              <w:t>:</w:t>
            </w:r>
            <w:r w:rsidRPr="007716A0">
              <w:rPr>
                <w:b w:val="0"/>
                <w:bCs w:val="0"/>
                <w:lang w:eastAsia="en-US"/>
              </w:rPr>
              <w:t xml:space="preserve"> </w:t>
            </w:r>
          </w:p>
          <w:p w14:paraId="688B3D37" w14:textId="2D7E2594" w:rsidR="009D355F" w:rsidRPr="007716A0" w:rsidRDefault="009D355F" w:rsidP="003A3FAF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7716A0">
              <w:rPr>
                <w:b w:val="0"/>
                <w:bCs w:val="0"/>
                <w:i/>
                <w:iCs/>
                <w:lang w:eastAsia="en-US"/>
              </w:rPr>
              <w:t xml:space="preserve">credit value x per-credit-limit </w:t>
            </w:r>
          </w:p>
        </w:tc>
        <w:tc>
          <w:tcPr>
            <w:tcW w:w="4523" w:type="dxa"/>
            <w:tcBorders>
              <w:top w:val="none" w:sz="0" w:space="0" w:color="auto"/>
              <w:bottom w:val="none" w:sz="0" w:space="0" w:color="auto"/>
            </w:tcBorders>
          </w:tcPr>
          <w:p w14:paraId="40B86323" w14:textId="77777777" w:rsidR="0085290E" w:rsidRDefault="0085290E" w:rsidP="003A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D355F" w14:paraId="1301FFC4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1C919783" w14:textId="08305EB5" w:rsidR="009D355F" w:rsidRPr="007716A0" w:rsidRDefault="009D355F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TEC funding per enrolment</w:t>
            </w:r>
            <w:r w:rsidR="000779D6" w:rsidRPr="007716A0">
              <w:rPr>
                <w:b w:val="0"/>
                <w:bCs w:val="0"/>
                <w:lang w:eastAsia="en-US"/>
              </w:rPr>
              <w:t>:</w:t>
            </w:r>
          </w:p>
          <w:p w14:paraId="46641DDB" w14:textId="4FCC1935" w:rsidR="009D355F" w:rsidRPr="007716A0" w:rsidRDefault="000779D6" w:rsidP="003A3FAF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7716A0">
              <w:rPr>
                <w:b w:val="0"/>
                <w:bCs w:val="0"/>
                <w:i/>
                <w:iCs/>
                <w:lang w:eastAsia="en-US"/>
              </w:rPr>
              <w:t>f</w:t>
            </w:r>
            <w:r w:rsidR="009D355F" w:rsidRPr="007716A0">
              <w:rPr>
                <w:b w:val="0"/>
                <w:bCs w:val="0"/>
                <w:i/>
                <w:iCs/>
                <w:lang w:eastAsia="en-US"/>
              </w:rPr>
              <w:t>unding rate x EFTS factor</w:t>
            </w:r>
          </w:p>
        </w:tc>
        <w:tc>
          <w:tcPr>
            <w:tcW w:w="4523" w:type="dxa"/>
          </w:tcPr>
          <w:p w14:paraId="09DA33CD" w14:textId="77777777" w:rsidR="009D355F" w:rsidRDefault="009D355F" w:rsidP="003A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D355F" w14:paraId="3B1D113D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A9FCBC" w14:textId="6E7F84C9" w:rsidR="006D68C9" w:rsidRPr="007716A0" w:rsidRDefault="006D68C9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Total based on:</w:t>
            </w:r>
          </w:p>
          <w:p w14:paraId="7F4DB9F5" w14:textId="4FE0DDCE" w:rsidR="000779D6" w:rsidRPr="007716A0" w:rsidRDefault="006D68C9" w:rsidP="003A3FAF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7716A0">
              <w:rPr>
                <w:b w:val="0"/>
                <w:bCs w:val="0"/>
                <w:i/>
                <w:iCs/>
                <w:lang w:eastAsia="en-US"/>
              </w:rPr>
              <w:t xml:space="preserve">TEC funding + proposed learner fee </w:t>
            </w:r>
          </w:p>
        </w:tc>
        <w:tc>
          <w:tcPr>
            <w:tcW w:w="4523" w:type="dxa"/>
            <w:tcBorders>
              <w:top w:val="none" w:sz="0" w:space="0" w:color="auto"/>
              <w:bottom w:val="none" w:sz="0" w:space="0" w:color="auto"/>
            </w:tcBorders>
          </w:tcPr>
          <w:p w14:paraId="63E3F439" w14:textId="77777777" w:rsidR="009D355F" w:rsidRDefault="009D355F" w:rsidP="003A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9D355F" w14:paraId="12878491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0857F755" w14:textId="739778B9" w:rsidR="009D355F" w:rsidRPr="007716A0" w:rsidRDefault="006D68C9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Total based on:</w:t>
            </w:r>
          </w:p>
          <w:p w14:paraId="25A257AF" w14:textId="549F0534" w:rsidR="006D68C9" w:rsidRPr="007716A0" w:rsidRDefault="006D68C9" w:rsidP="003A3FAF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7716A0">
              <w:rPr>
                <w:b w:val="0"/>
                <w:bCs w:val="0"/>
                <w:i/>
                <w:iCs/>
                <w:lang w:eastAsia="en-US"/>
              </w:rPr>
              <w:t xml:space="preserve">TEC funding + fee limit </w:t>
            </w:r>
          </w:p>
        </w:tc>
        <w:tc>
          <w:tcPr>
            <w:tcW w:w="4523" w:type="dxa"/>
          </w:tcPr>
          <w:p w14:paraId="600A9F20" w14:textId="77777777" w:rsidR="009D355F" w:rsidRDefault="009D355F" w:rsidP="003A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6D68C9" w14:paraId="60DD8378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D6FEB1" w14:textId="5C25AA7E" w:rsidR="006D68C9" w:rsidRPr="007716A0" w:rsidRDefault="006D68C9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Forecast number of funded learner enrolments for the next calendar year for this micro-credential</w:t>
            </w:r>
            <w:r w:rsidR="00F6322E">
              <w:rPr>
                <w:b w:val="0"/>
                <w:bCs w:val="0"/>
                <w:lang w:eastAsia="en-US"/>
              </w:rPr>
              <w:t>:</w:t>
            </w:r>
          </w:p>
          <w:p w14:paraId="4354DF33" w14:textId="315502CD" w:rsidR="006D68C9" w:rsidRPr="007716A0" w:rsidRDefault="006D68C9" w:rsidP="003A3FAF">
            <w:pPr>
              <w:rPr>
                <w:b w:val="0"/>
                <w:bCs w:val="0"/>
                <w:i/>
                <w:iCs/>
                <w:lang w:eastAsia="en-US"/>
              </w:rPr>
            </w:pPr>
            <w:r w:rsidRPr="007716A0">
              <w:rPr>
                <w:b w:val="0"/>
                <w:bCs w:val="0"/>
                <w:i/>
                <w:iCs/>
                <w:lang w:eastAsia="en-US"/>
              </w:rPr>
              <w:t>This is an indicator of industry demand and is used to calculate the potential fee revenue and tuition funding</w:t>
            </w:r>
          </w:p>
        </w:tc>
        <w:tc>
          <w:tcPr>
            <w:tcW w:w="4523" w:type="dxa"/>
            <w:tcBorders>
              <w:top w:val="none" w:sz="0" w:space="0" w:color="auto"/>
              <w:bottom w:val="none" w:sz="0" w:space="0" w:color="auto"/>
            </w:tcBorders>
          </w:tcPr>
          <w:p w14:paraId="2A036F9C" w14:textId="77777777" w:rsidR="006D68C9" w:rsidRDefault="006D68C9" w:rsidP="003A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6D68C9" w14:paraId="71B65BC9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3D2FE81B" w14:textId="79E17EE8" w:rsidR="006D68C9" w:rsidRPr="007716A0" w:rsidRDefault="006D68C9" w:rsidP="003A3FAF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>Forecast number of international learner enrolments for the following year for this micro-credential and the fee you will charge</w:t>
            </w:r>
            <w:r w:rsidR="00F6322E">
              <w:rPr>
                <w:b w:val="0"/>
                <w:bCs w:val="0"/>
                <w:lang w:eastAsia="en-US"/>
              </w:rPr>
              <w:t>:</w:t>
            </w:r>
          </w:p>
        </w:tc>
        <w:tc>
          <w:tcPr>
            <w:tcW w:w="4523" w:type="dxa"/>
          </w:tcPr>
          <w:p w14:paraId="71E823E7" w14:textId="77777777" w:rsidR="006D68C9" w:rsidRDefault="006D68C9" w:rsidP="003A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6228F01B" w14:textId="19947224" w:rsidR="00625E74" w:rsidRDefault="006D68C9" w:rsidP="006D68C9">
      <w:pPr>
        <w:pStyle w:val="Heading2"/>
      </w:pPr>
      <w:r>
        <w:t>Part three: Exception criteria</w:t>
      </w:r>
    </w:p>
    <w:p w14:paraId="5C49EFC4" w14:textId="1CA131AB" w:rsidR="006D68C9" w:rsidRDefault="00153985" w:rsidP="006D68C9">
      <w:pPr>
        <w:pStyle w:val="Heading3"/>
      </w:pPr>
      <w:r>
        <w:t>Criterion one: Financial sustainability</w:t>
      </w:r>
    </w:p>
    <w:p w14:paraId="2BF06B21" w14:textId="27BC6448" w:rsidR="00153985" w:rsidRDefault="00153985" w:rsidP="004947A4">
      <w:pPr>
        <w:spacing w:before="240"/>
        <w:rPr>
          <w:i/>
          <w:iCs/>
          <w:lang w:eastAsia="en-US"/>
        </w:rPr>
      </w:pPr>
      <w:r w:rsidRPr="00153985">
        <w:rPr>
          <w:i/>
          <w:iCs/>
          <w:lang w:eastAsia="en-US"/>
        </w:rPr>
        <w:t>The micro-credential would be financially unsustainable to deliver, in terms of delivery and considering the total income the micro-credential would generate, and there are no satisfactory alternatives to limit costs.</w:t>
      </w:r>
    </w:p>
    <w:p w14:paraId="3AB752C7" w14:textId="626ABD10" w:rsidR="00153985" w:rsidRPr="00153985" w:rsidRDefault="00153985" w:rsidP="00153985">
      <w:pPr>
        <w:rPr>
          <w:b/>
          <w:bCs/>
          <w:lang w:eastAsia="en-US"/>
        </w:rPr>
      </w:pPr>
      <w:r>
        <w:rPr>
          <w:b/>
          <w:bCs/>
          <w:lang w:eastAsia="en-US"/>
        </w:rPr>
        <w:t>Provide the rationale for proposing a fee above the permitted per-credit cap</w:t>
      </w:r>
      <w:r w:rsidR="00E42BA4">
        <w:rPr>
          <w:b/>
          <w:bCs/>
          <w:lang w:eastAsia="en-US"/>
        </w:rPr>
        <w:t>.</w:t>
      </w:r>
    </w:p>
    <w:tbl>
      <w:tblPr>
        <w:tblStyle w:val="ListTable3-Accent6"/>
        <w:tblW w:w="0" w:type="auto"/>
        <w:tblBorders>
          <w:insideH w:val="single" w:sz="4" w:space="0" w:color="007FAB" w:themeColor="accent6"/>
          <w:insideV w:val="single" w:sz="4" w:space="0" w:color="007FAB" w:themeColor="accent6"/>
        </w:tblBorders>
        <w:tblLook w:val="04A0" w:firstRow="1" w:lastRow="0" w:firstColumn="1" w:lastColumn="0" w:noHBand="0" w:noVBand="1"/>
      </w:tblPr>
      <w:tblGrid>
        <w:gridCol w:w="3823"/>
        <w:gridCol w:w="5231"/>
      </w:tblGrid>
      <w:tr w:rsidR="00153985" w14:paraId="0C8DEFBB" w14:textId="77777777" w:rsidTr="00071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303F6EE4" w14:textId="5D335A2F" w:rsidR="00153985" w:rsidRPr="00A44954" w:rsidRDefault="00153985" w:rsidP="0089048A">
            <w:pPr>
              <w:rPr>
                <w:b w:val="0"/>
                <w:bCs w:val="0"/>
                <w:lang w:eastAsia="en-US"/>
              </w:rPr>
            </w:pPr>
            <w:r w:rsidRPr="00A44954">
              <w:rPr>
                <w:b w:val="0"/>
                <w:bCs w:val="0"/>
                <w:lang w:eastAsia="en-US"/>
              </w:rPr>
              <w:t xml:space="preserve">Your response should explain </w:t>
            </w:r>
            <w:r w:rsidR="00A44954" w:rsidRPr="00A44954">
              <w:rPr>
                <w:b w:val="0"/>
                <w:bCs w:val="0"/>
                <w:lang w:eastAsia="en-US"/>
              </w:rPr>
              <w:t xml:space="preserve">why the micro-credential is unsustainable to deliver within the per-credit fee cap. Please include: </w:t>
            </w:r>
          </w:p>
        </w:tc>
      </w:tr>
      <w:tr w:rsidR="00A44954" w14:paraId="3E33FB56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830D84C" w14:textId="77777777" w:rsidR="00A44954" w:rsidRDefault="00A44954" w:rsidP="0089048A">
            <w:pPr>
              <w:rPr>
                <w:lang w:eastAsia="en-US"/>
              </w:rPr>
            </w:pPr>
            <w:r w:rsidRPr="00A44954">
              <w:rPr>
                <w:lang w:eastAsia="en-US"/>
              </w:rPr>
              <w:lastRenderedPageBreak/>
              <w:t>Cost drivers:</w:t>
            </w:r>
            <w:r>
              <w:rPr>
                <w:lang w:eastAsia="en-US"/>
              </w:rPr>
              <w:t xml:space="preserve"> </w:t>
            </w:r>
            <w:r w:rsidRPr="00A44954">
              <w:rPr>
                <w:b w:val="0"/>
                <w:bCs w:val="0"/>
                <w:lang w:eastAsia="en-US"/>
              </w:rPr>
              <w:t xml:space="preserve">Outline the key factors influencing the cost of delivery for the next calendar year. </w:t>
            </w:r>
          </w:p>
          <w:p w14:paraId="27E4A860" w14:textId="52B0FBEC" w:rsidR="00A44954" w:rsidRDefault="00A44954" w:rsidP="0089048A">
            <w:pPr>
              <w:rPr>
                <w:lang w:eastAsia="en-US"/>
              </w:rPr>
            </w:pPr>
            <w:r w:rsidRPr="00A44954">
              <w:rPr>
                <w:lang w:eastAsia="en-US"/>
              </w:rPr>
              <w:t>Comparative evidence:</w:t>
            </w:r>
            <w:r>
              <w:rPr>
                <w:lang w:eastAsia="en-US"/>
              </w:rPr>
              <w:t xml:space="preserve"> </w:t>
            </w:r>
            <w:r w:rsidRPr="00A44954">
              <w:rPr>
                <w:b w:val="0"/>
                <w:bCs w:val="0"/>
                <w:lang w:eastAsia="en-US"/>
              </w:rPr>
              <w:t xml:space="preserve">Show how the cost compares to similar courses, micro-credentials or programmes – either within your organisation or other TEOs. </w:t>
            </w:r>
          </w:p>
          <w:p w14:paraId="102C8C94" w14:textId="553D6D48" w:rsidR="00A44954" w:rsidRDefault="00A44954" w:rsidP="0089048A">
            <w:pPr>
              <w:rPr>
                <w:lang w:eastAsia="en-US"/>
              </w:rPr>
            </w:pPr>
            <w:r w:rsidRPr="00A44954">
              <w:rPr>
                <w:lang w:eastAsia="en-US"/>
              </w:rPr>
              <w:t>Cost management:</w:t>
            </w:r>
            <w:r>
              <w:rPr>
                <w:lang w:eastAsia="en-US"/>
              </w:rPr>
              <w:t xml:space="preserve"> </w:t>
            </w:r>
            <w:r w:rsidRPr="00A44954">
              <w:rPr>
                <w:b w:val="0"/>
                <w:bCs w:val="0"/>
                <w:lang w:eastAsia="en-US"/>
              </w:rPr>
              <w:t>Describe what steps have been taken to manage or reduce costs, and why these have not been sufficient.</w:t>
            </w:r>
            <w:r>
              <w:rPr>
                <w:lang w:eastAsia="en-US"/>
              </w:rPr>
              <w:t xml:space="preserve"> </w:t>
            </w:r>
          </w:p>
          <w:p w14:paraId="3C3296AD" w14:textId="6ABD7F5F" w:rsidR="00A44954" w:rsidRPr="00A44954" w:rsidRDefault="00A44954" w:rsidP="0089048A">
            <w:pPr>
              <w:rPr>
                <w:b w:val="0"/>
                <w:bCs w:val="0"/>
                <w:lang w:eastAsia="en-US"/>
              </w:rPr>
            </w:pPr>
            <w:r w:rsidRPr="00A44954">
              <w:rPr>
                <w:b w:val="0"/>
                <w:bCs w:val="0"/>
                <w:lang w:eastAsia="en-US"/>
              </w:rPr>
              <w:t xml:space="preserve">If relevant, please explain changes in overheads or delivery model that have affected costs, and how these have been assessed. </w:t>
            </w:r>
          </w:p>
        </w:tc>
        <w:tc>
          <w:tcPr>
            <w:tcW w:w="5231" w:type="dxa"/>
            <w:tcBorders>
              <w:top w:val="none" w:sz="0" w:space="0" w:color="auto"/>
              <w:bottom w:val="none" w:sz="0" w:space="0" w:color="auto"/>
            </w:tcBorders>
          </w:tcPr>
          <w:p w14:paraId="7BCB3818" w14:textId="77777777" w:rsidR="00A44954" w:rsidRDefault="00A44954" w:rsidP="0089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54B693DA" w14:textId="77777777" w:rsidR="0089048A" w:rsidRDefault="0089048A" w:rsidP="0089048A">
      <w:pPr>
        <w:rPr>
          <w:lang w:eastAsia="en-US"/>
        </w:rPr>
      </w:pPr>
    </w:p>
    <w:p w14:paraId="23CCAE03" w14:textId="7A82C73F" w:rsidR="00A44954" w:rsidRPr="00A44954" w:rsidRDefault="00A44954" w:rsidP="0089048A">
      <w:pPr>
        <w:rPr>
          <w:b/>
          <w:bCs/>
          <w:lang w:eastAsia="en-US"/>
        </w:rPr>
      </w:pPr>
      <w:r w:rsidRPr="00A44954">
        <w:rPr>
          <w:b/>
          <w:bCs/>
          <w:lang w:eastAsia="en-US"/>
        </w:rPr>
        <w:t>Costs of the micro-credential</w:t>
      </w:r>
    </w:p>
    <w:tbl>
      <w:tblPr>
        <w:tblStyle w:val="ListTable3-Accent6"/>
        <w:tblW w:w="0" w:type="auto"/>
        <w:tblBorders>
          <w:insideH w:val="single" w:sz="4" w:space="0" w:color="007FAB" w:themeColor="accent6"/>
          <w:insideV w:val="single" w:sz="4" w:space="0" w:color="007FAB" w:themeColor="accent6"/>
        </w:tblBorders>
        <w:tblLook w:val="04A0" w:firstRow="1" w:lastRow="0" w:firstColumn="1" w:lastColumn="0" w:noHBand="0" w:noVBand="1"/>
      </w:tblPr>
      <w:tblGrid>
        <w:gridCol w:w="3018"/>
        <w:gridCol w:w="1939"/>
        <w:gridCol w:w="4097"/>
      </w:tblGrid>
      <w:tr w:rsidR="00A44954" w14:paraId="2E40672A" w14:textId="77777777" w:rsidTr="00071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6FB62647" w14:textId="77777777" w:rsidR="00A44954" w:rsidRPr="00B133A7" w:rsidRDefault="00A44954" w:rsidP="0089048A">
            <w:pPr>
              <w:rPr>
                <w:b w:val="0"/>
                <w:bCs w:val="0"/>
                <w:lang w:eastAsia="en-US"/>
              </w:rPr>
            </w:pPr>
            <w:r w:rsidRPr="00B133A7">
              <w:rPr>
                <w:b w:val="0"/>
                <w:bCs w:val="0"/>
                <w:lang w:eastAsia="en-US"/>
              </w:rPr>
              <w:t>Use the cost breakdown table to outline all running costs per year and how they relate to the micro-credential. Add more rows as needed.</w:t>
            </w:r>
          </w:p>
          <w:p w14:paraId="469BC577" w14:textId="77777777" w:rsidR="00A44954" w:rsidRPr="00B133A7" w:rsidRDefault="00A44954" w:rsidP="0089048A">
            <w:pPr>
              <w:rPr>
                <w:b w:val="0"/>
                <w:bCs w:val="0"/>
                <w:lang w:eastAsia="en-US"/>
              </w:rPr>
            </w:pPr>
            <w:r w:rsidRPr="00B133A7">
              <w:rPr>
                <w:b w:val="0"/>
                <w:bCs w:val="0"/>
                <w:lang w:eastAsia="en-US"/>
              </w:rPr>
              <w:t xml:space="preserve">Note: </w:t>
            </w:r>
          </w:p>
          <w:p w14:paraId="64C009A1" w14:textId="5E1FF5EB" w:rsidR="00A44954" w:rsidRPr="00B133A7" w:rsidRDefault="00A44954" w:rsidP="00A44954">
            <w:pPr>
              <w:pStyle w:val="ListParagraph"/>
              <w:numPr>
                <w:ilvl w:val="0"/>
                <w:numId w:val="8"/>
              </w:numPr>
              <w:rPr>
                <w:b w:val="0"/>
                <w:bCs w:val="0"/>
                <w:lang w:eastAsia="en-US"/>
              </w:rPr>
            </w:pPr>
            <w:r w:rsidRPr="00B133A7">
              <w:rPr>
                <w:b w:val="0"/>
                <w:bCs w:val="0"/>
                <w:lang w:eastAsia="en-US"/>
              </w:rPr>
              <w:t>Only list operating costs (ie, excluding any capital expenditure required)</w:t>
            </w:r>
            <w:r w:rsidR="00E42BA4">
              <w:rPr>
                <w:b w:val="0"/>
                <w:bCs w:val="0"/>
                <w:lang w:eastAsia="en-US"/>
              </w:rPr>
              <w:t>.</w:t>
            </w:r>
          </w:p>
          <w:p w14:paraId="78108EBA" w14:textId="07B30F5D" w:rsidR="00A44954" w:rsidRDefault="00A44954" w:rsidP="00A44954">
            <w:pPr>
              <w:pStyle w:val="ListParagraph"/>
              <w:numPr>
                <w:ilvl w:val="0"/>
                <w:numId w:val="8"/>
              </w:numPr>
              <w:rPr>
                <w:lang w:eastAsia="en-US"/>
              </w:rPr>
            </w:pPr>
            <w:r w:rsidRPr="00B133A7">
              <w:rPr>
                <w:b w:val="0"/>
                <w:bCs w:val="0"/>
                <w:lang w:eastAsia="en-US"/>
              </w:rPr>
              <w:t>Separate direct cost elements</w:t>
            </w:r>
            <w:r w:rsidR="00B133A7" w:rsidRPr="00B133A7">
              <w:rPr>
                <w:b w:val="0"/>
                <w:bCs w:val="0"/>
                <w:lang w:eastAsia="en-US"/>
              </w:rPr>
              <w:t xml:space="preserve"> – eg, tuition costs, materials.</w:t>
            </w:r>
          </w:p>
        </w:tc>
      </w:tr>
      <w:tr w:rsidR="00A44954" w14:paraId="7198D235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C277D1" w14:textId="51DBF700" w:rsidR="00A44954" w:rsidRPr="00B133A7" w:rsidRDefault="00B133A7" w:rsidP="0089048A">
            <w:pPr>
              <w:rPr>
                <w:lang w:eastAsia="en-US"/>
              </w:rPr>
            </w:pPr>
            <w:r w:rsidRPr="00B133A7">
              <w:rPr>
                <w:lang w:eastAsia="en-US"/>
              </w:rPr>
              <w:t>Item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</w:tcPr>
          <w:p w14:paraId="7A7B8AA7" w14:textId="6B6FE8BB" w:rsidR="00A44954" w:rsidRPr="00B133A7" w:rsidRDefault="00B133A7" w:rsidP="0089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B133A7">
              <w:rPr>
                <w:b/>
                <w:bCs/>
                <w:lang w:eastAsia="en-US"/>
              </w:rPr>
              <w:t>Cost (GST excl)</w:t>
            </w:r>
          </w:p>
        </w:tc>
        <w:tc>
          <w:tcPr>
            <w:tcW w:w="4097" w:type="dxa"/>
            <w:tcBorders>
              <w:top w:val="none" w:sz="0" w:space="0" w:color="auto"/>
              <w:bottom w:val="none" w:sz="0" w:space="0" w:color="auto"/>
            </w:tcBorders>
          </w:tcPr>
          <w:p w14:paraId="70832113" w14:textId="02CC5C45" w:rsidR="00A44954" w:rsidRPr="00B133A7" w:rsidRDefault="00B133A7" w:rsidP="0089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 w:rsidRPr="00B133A7">
              <w:rPr>
                <w:b/>
                <w:bCs/>
                <w:lang w:eastAsia="en-US"/>
              </w:rPr>
              <w:t xml:space="preserve">How </w:t>
            </w:r>
            <w:r w:rsidR="009F436C" w:rsidRPr="00B133A7">
              <w:rPr>
                <w:b/>
                <w:bCs/>
                <w:lang w:eastAsia="en-US"/>
              </w:rPr>
              <w:t xml:space="preserve">it </w:t>
            </w:r>
            <w:r w:rsidRPr="00B133A7">
              <w:rPr>
                <w:b/>
                <w:bCs/>
                <w:lang w:eastAsia="en-US"/>
              </w:rPr>
              <w:t>is related to the micro-credential</w:t>
            </w:r>
          </w:p>
        </w:tc>
      </w:tr>
      <w:tr w:rsidR="00A44954" w14:paraId="4E06F2A5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right w:val="none" w:sz="0" w:space="0" w:color="auto"/>
            </w:tcBorders>
          </w:tcPr>
          <w:p w14:paraId="0EC52249" w14:textId="77777777" w:rsidR="00A44954" w:rsidRDefault="00A44954" w:rsidP="0089048A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14:paraId="3BC0F4B4" w14:textId="77777777" w:rsidR="00A44954" w:rsidRDefault="00A44954" w:rsidP="00890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4097" w:type="dxa"/>
          </w:tcPr>
          <w:p w14:paraId="74788158" w14:textId="77777777" w:rsidR="00A44954" w:rsidRDefault="00A44954" w:rsidP="00890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A44954" w14:paraId="5EC54333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979082" w14:textId="77777777" w:rsidR="00A44954" w:rsidRDefault="00A44954" w:rsidP="0089048A">
            <w:pPr>
              <w:rPr>
                <w:lang w:eastAsia="en-US"/>
              </w:rPr>
            </w:pP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</w:tcPr>
          <w:p w14:paraId="008FD300" w14:textId="77777777" w:rsidR="00A44954" w:rsidRDefault="00A44954" w:rsidP="0089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4097" w:type="dxa"/>
            <w:tcBorders>
              <w:top w:val="none" w:sz="0" w:space="0" w:color="auto"/>
              <w:bottom w:val="none" w:sz="0" w:space="0" w:color="auto"/>
            </w:tcBorders>
          </w:tcPr>
          <w:p w14:paraId="289E5F93" w14:textId="77777777" w:rsidR="00A44954" w:rsidRDefault="00A44954" w:rsidP="0089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A44954" w14:paraId="67E261A8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right w:val="none" w:sz="0" w:space="0" w:color="auto"/>
            </w:tcBorders>
          </w:tcPr>
          <w:p w14:paraId="50AFD4BB" w14:textId="77777777" w:rsidR="00A44954" w:rsidRDefault="00A44954" w:rsidP="0089048A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14:paraId="0480D9F6" w14:textId="77777777" w:rsidR="00A44954" w:rsidRDefault="00A44954" w:rsidP="00890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4097" w:type="dxa"/>
          </w:tcPr>
          <w:p w14:paraId="5E36658B" w14:textId="77777777" w:rsidR="00A44954" w:rsidRDefault="00A44954" w:rsidP="00890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A44954" w14:paraId="77B9D258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C953E7" w14:textId="77777777" w:rsidR="00A44954" w:rsidRDefault="00A44954" w:rsidP="0089048A">
            <w:pPr>
              <w:rPr>
                <w:lang w:eastAsia="en-US"/>
              </w:rPr>
            </w:pP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</w:tcPr>
          <w:p w14:paraId="30A4B802" w14:textId="77777777" w:rsidR="00A44954" w:rsidRDefault="00A44954" w:rsidP="0089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4097" w:type="dxa"/>
            <w:tcBorders>
              <w:top w:val="none" w:sz="0" w:space="0" w:color="auto"/>
              <w:bottom w:val="none" w:sz="0" w:space="0" w:color="auto"/>
            </w:tcBorders>
          </w:tcPr>
          <w:p w14:paraId="3A33FE91" w14:textId="77777777" w:rsidR="00A44954" w:rsidRDefault="00A44954" w:rsidP="00890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B133A7" w14:paraId="1B4A7488" w14:textId="77777777" w:rsidTr="000715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  <w:tcBorders>
              <w:right w:val="none" w:sz="0" w:space="0" w:color="auto"/>
            </w:tcBorders>
          </w:tcPr>
          <w:p w14:paraId="0AEBB82C" w14:textId="77777777" w:rsidR="00B133A7" w:rsidRDefault="00B133A7" w:rsidP="0089048A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14:paraId="10052D0E" w14:textId="77777777" w:rsidR="00B133A7" w:rsidRDefault="00B133A7" w:rsidP="00890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4097" w:type="dxa"/>
          </w:tcPr>
          <w:p w14:paraId="319E26FD" w14:textId="77777777" w:rsidR="00B133A7" w:rsidRDefault="00B133A7" w:rsidP="00890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B133A7" w14:paraId="2CE0AF1B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BB48B1" w14:textId="756655A1" w:rsidR="00B133A7" w:rsidRPr="007716A0" w:rsidRDefault="00B133A7" w:rsidP="0089048A">
            <w:pPr>
              <w:rPr>
                <w:b w:val="0"/>
                <w:bCs w:val="0"/>
                <w:lang w:eastAsia="en-US"/>
              </w:rPr>
            </w:pPr>
            <w:r w:rsidRPr="007716A0">
              <w:rPr>
                <w:b w:val="0"/>
                <w:bCs w:val="0"/>
                <w:lang w:eastAsia="en-US"/>
              </w:rPr>
              <w:t xml:space="preserve">If relevant, please provide further information below. </w:t>
            </w:r>
          </w:p>
        </w:tc>
      </w:tr>
      <w:tr w:rsidR="00B133A7" w14:paraId="3C553A0B" w14:textId="77777777" w:rsidTr="00071544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  <w:tcBorders>
              <w:right w:val="none" w:sz="0" w:space="0" w:color="auto"/>
            </w:tcBorders>
          </w:tcPr>
          <w:p w14:paraId="2F6121AA" w14:textId="77777777" w:rsidR="00B133A7" w:rsidRDefault="00B133A7" w:rsidP="0089048A">
            <w:pPr>
              <w:rPr>
                <w:lang w:eastAsia="en-US"/>
              </w:rPr>
            </w:pPr>
          </w:p>
        </w:tc>
      </w:tr>
    </w:tbl>
    <w:p w14:paraId="7F73BAA1" w14:textId="77777777" w:rsidR="00A44954" w:rsidRDefault="00A44954" w:rsidP="0089048A">
      <w:pPr>
        <w:rPr>
          <w:lang w:eastAsia="en-US"/>
        </w:rPr>
      </w:pPr>
    </w:p>
    <w:p w14:paraId="4E3D7DD5" w14:textId="77777777" w:rsidR="00B133A7" w:rsidRDefault="00B133A7" w:rsidP="00B133A7">
      <w:pPr>
        <w:pStyle w:val="Heading3"/>
      </w:pPr>
      <w:r>
        <w:t>Criterion two: Supported by industry and/or employers</w:t>
      </w:r>
    </w:p>
    <w:p w14:paraId="35F9A8B0" w14:textId="0F7A0B16" w:rsidR="00B133A7" w:rsidRDefault="00FD4356" w:rsidP="00B133A7">
      <w:pPr>
        <w:rPr>
          <w:i/>
          <w:iCs/>
        </w:rPr>
      </w:pPr>
      <w:r>
        <w:rPr>
          <w:i/>
          <w:iCs/>
        </w:rPr>
        <w:t>The</w:t>
      </w:r>
      <w:r w:rsidR="00030616">
        <w:rPr>
          <w:i/>
          <w:iCs/>
        </w:rPr>
        <w:t xml:space="preserve"> </w:t>
      </w:r>
      <w:r>
        <w:rPr>
          <w:i/>
          <w:iCs/>
        </w:rPr>
        <w:t>micro-credential delivery is s</w:t>
      </w:r>
      <w:r w:rsidR="00B133A7" w:rsidRPr="00B133A7">
        <w:rPr>
          <w:i/>
          <w:iCs/>
        </w:rPr>
        <w:t xml:space="preserve">upported by industry and/or employers </w:t>
      </w:r>
      <w:r>
        <w:rPr>
          <w:i/>
          <w:iCs/>
        </w:rPr>
        <w:t>and</w:t>
      </w:r>
      <w:r w:rsidR="00B133A7" w:rsidRPr="00B133A7">
        <w:rPr>
          <w:i/>
          <w:iCs/>
        </w:rPr>
        <w:t xml:space="preserve"> clearly meets industry/employer needs.</w:t>
      </w:r>
    </w:p>
    <w:p w14:paraId="54809856" w14:textId="3B95C84F" w:rsidR="00B133A7" w:rsidRDefault="00B133A7" w:rsidP="00B133A7">
      <w:pPr>
        <w:rPr>
          <w:b/>
          <w:bCs/>
        </w:rPr>
      </w:pPr>
      <w:r w:rsidRPr="00B133A7">
        <w:rPr>
          <w:b/>
          <w:bCs/>
        </w:rPr>
        <w:t>Provide evidence that the proposed fee is reasonable and acceptable to industry and/or employers</w:t>
      </w:r>
      <w:r w:rsidR="009F436C">
        <w:rPr>
          <w:b/>
          <w:bCs/>
        </w:rPr>
        <w:t>.</w:t>
      </w:r>
    </w:p>
    <w:tbl>
      <w:tblPr>
        <w:tblStyle w:val="ListTable3-Accent6"/>
        <w:tblW w:w="0" w:type="auto"/>
        <w:tblBorders>
          <w:insideH w:val="single" w:sz="4" w:space="0" w:color="007FAB" w:themeColor="accent6"/>
          <w:insideV w:val="single" w:sz="4" w:space="0" w:color="007FAB" w:themeColor="accent6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743EB8" w14:paraId="78A74778" w14:textId="77777777" w:rsidTr="00071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54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14:paraId="7C26D431" w14:textId="25F8193C" w:rsidR="00743EB8" w:rsidRPr="00C853B3" w:rsidRDefault="00743EB8" w:rsidP="00B133A7">
            <w:r w:rsidRPr="00C853B3">
              <w:lastRenderedPageBreak/>
              <w:t xml:space="preserve">Your response may include: </w:t>
            </w:r>
          </w:p>
        </w:tc>
      </w:tr>
      <w:tr w:rsidR="00C853B3" w14:paraId="38C141D3" w14:textId="77777777" w:rsidTr="000715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91A67C" w14:textId="74FC8719" w:rsidR="00C853B3" w:rsidRPr="00071544" w:rsidRDefault="00C853B3" w:rsidP="00B133A7">
            <w:pPr>
              <w:rPr>
                <w:b w:val="0"/>
                <w:bCs w:val="0"/>
              </w:rPr>
            </w:pPr>
            <w:r w:rsidRPr="002C01A2">
              <w:t>Support from industry and/or employers for the proposed fee</w:t>
            </w:r>
            <w:r w:rsidRPr="00071544">
              <w:rPr>
                <w:b w:val="0"/>
                <w:bCs w:val="0"/>
              </w:rPr>
              <w:t xml:space="preserve"> – for example, written communications, endorsements or feedback.</w:t>
            </w:r>
          </w:p>
          <w:p w14:paraId="4DB25671" w14:textId="77777777" w:rsidR="00C853B3" w:rsidRPr="00071544" w:rsidRDefault="00C853B3" w:rsidP="00B133A7">
            <w:pPr>
              <w:rPr>
                <w:b w:val="0"/>
                <w:bCs w:val="0"/>
              </w:rPr>
            </w:pPr>
            <w:r w:rsidRPr="002C01A2">
              <w:t>Engagement process</w:t>
            </w:r>
            <w:r w:rsidRPr="00071544">
              <w:rPr>
                <w:b w:val="0"/>
                <w:bCs w:val="0"/>
              </w:rPr>
              <w:t xml:space="preserve">: Describe how you engaged with industry and/or employers to inform your proposed fee setting, and how their input has shaped your proposal. </w:t>
            </w:r>
          </w:p>
          <w:p w14:paraId="446DC78C" w14:textId="2B43F05B" w:rsidR="00C853B3" w:rsidRDefault="00C853B3" w:rsidP="00B133A7">
            <w:pPr>
              <w:rPr>
                <w:b w:val="0"/>
                <w:bCs w:val="0"/>
              </w:rPr>
            </w:pPr>
            <w:r w:rsidRPr="002C01A2">
              <w:t>Workforce Development Council (WDC) input (if applicable):</w:t>
            </w:r>
            <w:r w:rsidRPr="00071544">
              <w:rPr>
                <w:b w:val="0"/>
                <w:bCs w:val="0"/>
              </w:rPr>
              <w:t xml:space="preserve"> include any relevant support from the WDC if available.</w:t>
            </w:r>
            <w:r>
              <w:t xml:space="preserve"> </w:t>
            </w:r>
          </w:p>
        </w:tc>
        <w:tc>
          <w:tcPr>
            <w:tcW w:w="4527" w:type="dxa"/>
            <w:tcBorders>
              <w:top w:val="none" w:sz="0" w:space="0" w:color="auto"/>
              <w:bottom w:val="none" w:sz="0" w:space="0" w:color="auto"/>
            </w:tcBorders>
          </w:tcPr>
          <w:p w14:paraId="428D1090" w14:textId="77777777" w:rsidR="00C853B3" w:rsidRDefault="00C853B3" w:rsidP="00B13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18F7B4F7" w14:textId="77777777" w:rsidR="00B133A7" w:rsidRDefault="00B133A7" w:rsidP="00B133A7">
      <w:pPr>
        <w:rPr>
          <w:b/>
          <w:bCs/>
        </w:rPr>
      </w:pPr>
    </w:p>
    <w:p w14:paraId="33DC527B" w14:textId="71C15EF7" w:rsidR="00C853B3" w:rsidRDefault="004947A4" w:rsidP="00B133A7">
      <w:pPr>
        <w:rPr>
          <w:b/>
          <w:bCs/>
        </w:rPr>
      </w:pPr>
      <w:r>
        <w:rPr>
          <w:b/>
          <w:bCs/>
        </w:rPr>
        <w:t xml:space="preserve">Note: </w:t>
      </w:r>
      <w:r w:rsidRPr="004947A4">
        <w:t xml:space="preserve">All funded micro-credentials must demonstrate industry or employer support as part of the micro-credential approval process. You do not need to provide further evidence of demand here. </w:t>
      </w:r>
    </w:p>
    <w:p w14:paraId="1556849B" w14:textId="77777777" w:rsidR="00C853B3" w:rsidRPr="00B133A7" w:rsidRDefault="00C853B3" w:rsidP="00B133A7">
      <w:pPr>
        <w:rPr>
          <w:b/>
          <w:bCs/>
        </w:rPr>
      </w:pPr>
    </w:p>
    <w:sectPr w:rsidR="00C853B3" w:rsidRPr="00B133A7" w:rsidSect="00F07C68">
      <w:footerReference w:type="default" r:id="rId15"/>
      <w:headerReference w:type="first" r:id="rId16"/>
      <w:footerReference w:type="first" r:id="rId17"/>
      <w:pgSz w:w="11900" w:h="16840"/>
      <w:pgMar w:top="709" w:right="1418" w:bottom="567" w:left="1418" w:header="28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3FCD" w14:textId="77777777" w:rsidR="003E4DB5" w:rsidRDefault="003E4DB5" w:rsidP="00C34D06">
      <w:pPr>
        <w:spacing w:after="0"/>
      </w:pPr>
      <w:r>
        <w:separator/>
      </w:r>
    </w:p>
  </w:endnote>
  <w:endnote w:type="continuationSeparator" w:id="0">
    <w:p w14:paraId="1B119C78" w14:textId="77777777" w:rsidR="003E4DB5" w:rsidRDefault="003E4DB5" w:rsidP="00C34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B4D3" w14:textId="1B8D5B04" w:rsidR="006D76B9" w:rsidRDefault="007716A0" w:rsidP="00625E74">
    <w:pPr>
      <w:pStyle w:val="Footer"/>
      <w:rPr>
        <w:rStyle w:val="PageNumber"/>
      </w:rPr>
    </w:pPr>
    <w:r w:rsidRPr="00625E74">
      <w:rPr>
        <w:b/>
        <w:bCs/>
      </w:rPr>
      <w:t>Tertiary Education Commission</w:t>
    </w:r>
    <w:r>
      <w:rPr>
        <w:b/>
        <w:bCs/>
      </w:rPr>
      <w:t xml:space="preserve"> </w:t>
    </w:r>
    <w:r>
      <w:t xml:space="preserve">|  </w:t>
    </w:r>
    <w:sdt>
      <w:sdtPr>
        <w:id w:val="80311776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1409A">
          <w:t>Application for exception to the micro-credential fee cap</w:t>
        </w:r>
      </w:sdtContent>
    </w:sdt>
    <w:r>
      <w:rPr>
        <w:rStyle w:val="PageNumber"/>
      </w:rPr>
      <w:t xml:space="preserve">      </w:t>
    </w:r>
    <w:r w:rsidR="006D76B9" w:rsidRPr="007716A0">
      <w:rPr>
        <w:rStyle w:val="PageNumber"/>
        <w:b/>
        <w:bCs/>
      </w:rPr>
      <w:fldChar w:fldCharType="begin"/>
    </w:r>
    <w:r w:rsidR="006D76B9" w:rsidRPr="007716A0">
      <w:rPr>
        <w:rStyle w:val="PageNumber"/>
        <w:b/>
        <w:bCs/>
      </w:rPr>
      <w:instrText xml:space="preserve">PAGE  </w:instrText>
    </w:r>
    <w:r w:rsidR="006D76B9" w:rsidRPr="007716A0">
      <w:rPr>
        <w:rStyle w:val="PageNumber"/>
        <w:b/>
        <w:bCs/>
      </w:rPr>
      <w:fldChar w:fldCharType="separate"/>
    </w:r>
    <w:r w:rsidR="00413244" w:rsidRPr="007716A0">
      <w:rPr>
        <w:rStyle w:val="PageNumber"/>
        <w:b/>
        <w:bCs/>
        <w:noProof/>
      </w:rPr>
      <w:t>2</w:t>
    </w:r>
    <w:r w:rsidR="006D76B9" w:rsidRPr="007716A0">
      <w:rPr>
        <w:rStyle w:val="PageNumber"/>
        <w:b/>
        <w:bCs/>
      </w:rPr>
      <w:fldChar w:fldCharType="end"/>
    </w:r>
  </w:p>
  <w:p w14:paraId="0573D2E8" w14:textId="1A21A622" w:rsidR="0002215E" w:rsidRPr="006D76B9" w:rsidRDefault="0002215E" w:rsidP="007716A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5454" w14:textId="7F215FA0" w:rsidR="0002215E" w:rsidRPr="00625E74" w:rsidRDefault="00625E74" w:rsidP="00625E74">
    <w:pPr>
      <w:pStyle w:val="Footer"/>
    </w:pPr>
    <w:r w:rsidRPr="00625E74">
      <w:rPr>
        <w:b/>
        <w:bCs/>
      </w:rPr>
      <w:t>Tertiary Education Commission</w:t>
    </w:r>
    <w:r>
      <w:rPr>
        <w:b/>
        <w:bCs/>
      </w:rPr>
      <w:t xml:space="preserve"> </w:t>
    </w:r>
    <w:r>
      <w:t xml:space="preserve">|  </w:t>
    </w:r>
    <w:sdt>
      <w:sdtPr>
        <w:id w:val="8420530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1409A">
          <w:t>Application for exception to the micro-credential fee cap</w:t>
        </w:r>
      </w:sdtContent>
    </w:sdt>
    <w:r>
      <w:t xml:space="preserve"> </w:t>
    </w:r>
    <w:sdt>
      <w:sdtPr>
        <w:id w:val="-1372075943"/>
        <w:showingPlcHdr/>
        <w:date>
          <w:dateFormat w:val="d/MM/yyyy"/>
          <w:lid w:val="en-NZ"/>
          <w:storeMappedDataAs w:val="dateTime"/>
          <w:calendar w:val="gregorian"/>
        </w:date>
      </w:sdtPr>
      <w:sdtContent>
        <w:r w:rsidR="007716A0">
          <w:t xml:space="preserve">     </w:t>
        </w:r>
      </w:sdtContent>
    </w:sdt>
    <w:r>
      <w:t xml:space="preserve">           </w:t>
    </w:r>
    <w:r w:rsidRPr="00625E74">
      <w:rPr>
        <w:b/>
        <w:bCs/>
      </w:rPr>
      <w:fldChar w:fldCharType="begin"/>
    </w:r>
    <w:r w:rsidRPr="00625E74">
      <w:rPr>
        <w:b/>
        <w:bCs/>
      </w:rPr>
      <w:instrText xml:space="preserve"> PAGE   \* MERGEFORMAT </w:instrText>
    </w:r>
    <w:r w:rsidRPr="00625E74">
      <w:rPr>
        <w:b/>
        <w:bCs/>
      </w:rPr>
      <w:fldChar w:fldCharType="separate"/>
    </w:r>
    <w:r w:rsidRPr="00625E74">
      <w:rPr>
        <w:b/>
        <w:bCs/>
        <w:noProof/>
      </w:rPr>
      <w:t>1</w:t>
    </w:r>
    <w:r w:rsidRPr="00625E74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9901" w14:textId="77777777" w:rsidR="003E4DB5" w:rsidRDefault="003E4DB5" w:rsidP="00C34D06">
      <w:pPr>
        <w:spacing w:after="0"/>
      </w:pPr>
      <w:r>
        <w:separator/>
      </w:r>
    </w:p>
  </w:footnote>
  <w:footnote w:type="continuationSeparator" w:id="0">
    <w:p w14:paraId="297C0A6D" w14:textId="77777777" w:rsidR="003E4DB5" w:rsidRDefault="003E4DB5" w:rsidP="00C34D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7D56" w14:textId="1CB35750" w:rsidR="007716A0" w:rsidRDefault="007716A0" w:rsidP="007716A0">
    <w:pPr>
      <w:pStyle w:val="Header"/>
      <w:tabs>
        <w:tab w:val="clear" w:pos="4320"/>
        <w:tab w:val="clear" w:pos="8640"/>
        <w:tab w:val="left" w:pos="1035"/>
      </w:tabs>
    </w:pP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 wp14:anchorId="7CE67278" wp14:editId="77D4037D">
          <wp:simplePos x="0" y="0"/>
          <wp:positionH relativeFrom="page">
            <wp:posOffset>-188367</wp:posOffset>
          </wp:positionH>
          <wp:positionV relativeFrom="page">
            <wp:align>top</wp:align>
          </wp:positionV>
          <wp:extent cx="7814310" cy="11036529"/>
          <wp:effectExtent l="0" t="0" r="0" b="0"/>
          <wp:wrapNone/>
          <wp:docPr id="600237360" name="Picture 1" descr="A black and yellow rectangle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37360" name="Picture 1" descr="A black and yellow rectangles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4310" cy="1103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DAE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C6C7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BB35AA"/>
    <w:multiLevelType w:val="hybridMultilevel"/>
    <w:tmpl w:val="0382E5BE"/>
    <w:lvl w:ilvl="0" w:tplc="359AA36A">
      <w:start w:val="1"/>
      <w:numFmt w:val="bullet"/>
      <w:pStyle w:val="ListParagraph"/>
      <w:lvlText w:val="›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D6DE2"/>
    <w:multiLevelType w:val="multilevel"/>
    <w:tmpl w:val="8DD22B56"/>
    <w:lvl w:ilvl="0">
      <w:start w:val="1"/>
      <w:numFmt w:val="bullet"/>
      <w:lvlText w:val="›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1009C"/>
    <w:multiLevelType w:val="multilevel"/>
    <w:tmpl w:val="D72891E0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›"/>
      <w:lvlJc w:val="left"/>
      <w:pPr>
        <w:ind w:left="425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F50674"/>
    <w:multiLevelType w:val="hybridMultilevel"/>
    <w:tmpl w:val="625AAE8A"/>
    <w:lvl w:ilvl="0" w:tplc="B05ADD5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450FA"/>
    <w:multiLevelType w:val="hybridMultilevel"/>
    <w:tmpl w:val="B03A469A"/>
    <w:lvl w:ilvl="0" w:tplc="B05ADD54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5762C"/>
    <w:multiLevelType w:val="hybridMultilevel"/>
    <w:tmpl w:val="A2AE7C1E"/>
    <w:lvl w:ilvl="0" w:tplc="B05ADD54">
      <w:start w:val="1"/>
      <w:numFmt w:val="bullet"/>
      <w:lvlText w:val="›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81613">
    <w:abstractNumId w:val="2"/>
  </w:num>
  <w:num w:numId="2" w16cid:durableId="206383266">
    <w:abstractNumId w:val="3"/>
  </w:num>
  <w:num w:numId="3" w16cid:durableId="1201745416">
    <w:abstractNumId w:val="7"/>
  </w:num>
  <w:num w:numId="4" w16cid:durableId="2114014108">
    <w:abstractNumId w:val="4"/>
  </w:num>
  <w:num w:numId="5" w16cid:durableId="1788965570">
    <w:abstractNumId w:val="1"/>
  </w:num>
  <w:num w:numId="6" w16cid:durableId="335310884">
    <w:abstractNumId w:val="0"/>
  </w:num>
  <w:num w:numId="7" w16cid:durableId="118497071">
    <w:abstractNumId w:val="6"/>
  </w:num>
  <w:num w:numId="8" w16cid:durableId="195509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F9"/>
    <w:rsid w:val="00000219"/>
    <w:rsid w:val="0002215E"/>
    <w:rsid w:val="00030616"/>
    <w:rsid w:val="0004747F"/>
    <w:rsid w:val="0005286A"/>
    <w:rsid w:val="00063366"/>
    <w:rsid w:val="00071544"/>
    <w:rsid w:val="0007497C"/>
    <w:rsid w:val="000779D6"/>
    <w:rsid w:val="000974BD"/>
    <w:rsid w:val="000A3F00"/>
    <w:rsid w:val="00104683"/>
    <w:rsid w:val="00125D00"/>
    <w:rsid w:val="00135357"/>
    <w:rsid w:val="00153985"/>
    <w:rsid w:val="001728CC"/>
    <w:rsid w:val="001A3406"/>
    <w:rsid w:val="001B0D50"/>
    <w:rsid w:val="001D6ABC"/>
    <w:rsid w:val="001E25E4"/>
    <w:rsid w:val="001E539F"/>
    <w:rsid w:val="001F26BD"/>
    <w:rsid w:val="00206AC6"/>
    <w:rsid w:val="002265C5"/>
    <w:rsid w:val="00233ED6"/>
    <w:rsid w:val="00241B2B"/>
    <w:rsid w:val="002476D1"/>
    <w:rsid w:val="00250563"/>
    <w:rsid w:val="00274A9F"/>
    <w:rsid w:val="002850CF"/>
    <w:rsid w:val="002C01A2"/>
    <w:rsid w:val="002C7947"/>
    <w:rsid w:val="002E477B"/>
    <w:rsid w:val="002E6914"/>
    <w:rsid w:val="00316AF4"/>
    <w:rsid w:val="00327202"/>
    <w:rsid w:val="00330F1D"/>
    <w:rsid w:val="003328BA"/>
    <w:rsid w:val="003353BC"/>
    <w:rsid w:val="00346B0C"/>
    <w:rsid w:val="00352F7E"/>
    <w:rsid w:val="0035609C"/>
    <w:rsid w:val="003832CB"/>
    <w:rsid w:val="00383B79"/>
    <w:rsid w:val="003A3FAF"/>
    <w:rsid w:val="003E4DB5"/>
    <w:rsid w:val="00413244"/>
    <w:rsid w:val="0041537C"/>
    <w:rsid w:val="00420D39"/>
    <w:rsid w:val="00451067"/>
    <w:rsid w:val="004947A4"/>
    <w:rsid w:val="004A3BCE"/>
    <w:rsid w:val="004A4195"/>
    <w:rsid w:val="004A59B2"/>
    <w:rsid w:val="00500EE6"/>
    <w:rsid w:val="0051046B"/>
    <w:rsid w:val="0051409A"/>
    <w:rsid w:val="00536BE4"/>
    <w:rsid w:val="005B4600"/>
    <w:rsid w:val="005F3E63"/>
    <w:rsid w:val="0060039C"/>
    <w:rsid w:val="00601457"/>
    <w:rsid w:val="00625E74"/>
    <w:rsid w:val="00632AD2"/>
    <w:rsid w:val="00647C86"/>
    <w:rsid w:val="00652D80"/>
    <w:rsid w:val="00670062"/>
    <w:rsid w:val="006729B5"/>
    <w:rsid w:val="00681CDC"/>
    <w:rsid w:val="006A4B41"/>
    <w:rsid w:val="006A67A6"/>
    <w:rsid w:val="006C1D24"/>
    <w:rsid w:val="006D12AF"/>
    <w:rsid w:val="006D68C9"/>
    <w:rsid w:val="006D76B9"/>
    <w:rsid w:val="006F6284"/>
    <w:rsid w:val="00704BB7"/>
    <w:rsid w:val="007054E2"/>
    <w:rsid w:val="0073616F"/>
    <w:rsid w:val="00743EB8"/>
    <w:rsid w:val="00756507"/>
    <w:rsid w:val="00756D38"/>
    <w:rsid w:val="00762467"/>
    <w:rsid w:val="007635FB"/>
    <w:rsid w:val="007716A0"/>
    <w:rsid w:val="007856BE"/>
    <w:rsid w:val="00787301"/>
    <w:rsid w:val="00796D50"/>
    <w:rsid w:val="007A7222"/>
    <w:rsid w:val="007B4F08"/>
    <w:rsid w:val="007C3F2A"/>
    <w:rsid w:val="007C4EA7"/>
    <w:rsid w:val="007C65C1"/>
    <w:rsid w:val="007E3EAA"/>
    <w:rsid w:val="00812EE8"/>
    <w:rsid w:val="0085290E"/>
    <w:rsid w:val="00852E1F"/>
    <w:rsid w:val="00866A16"/>
    <w:rsid w:val="00870782"/>
    <w:rsid w:val="0088078B"/>
    <w:rsid w:val="0089048A"/>
    <w:rsid w:val="008B4824"/>
    <w:rsid w:val="008C0950"/>
    <w:rsid w:val="008E10E2"/>
    <w:rsid w:val="008E12ED"/>
    <w:rsid w:val="0090377E"/>
    <w:rsid w:val="00920789"/>
    <w:rsid w:val="00922009"/>
    <w:rsid w:val="00922A56"/>
    <w:rsid w:val="0092659E"/>
    <w:rsid w:val="00937419"/>
    <w:rsid w:val="00941327"/>
    <w:rsid w:val="00965EAE"/>
    <w:rsid w:val="009C67CA"/>
    <w:rsid w:val="009D355F"/>
    <w:rsid w:val="009F436C"/>
    <w:rsid w:val="00A078A8"/>
    <w:rsid w:val="00A44954"/>
    <w:rsid w:val="00A511A0"/>
    <w:rsid w:val="00A646BA"/>
    <w:rsid w:val="00A6493C"/>
    <w:rsid w:val="00A82AC2"/>
    <w:rsid w:val="00A9622E"/>
    <w:rsid w:val="00AA2A04"/>
    <w:rsid w:val="00AC2CF8"/>
    <w:rsid w:val="00AD10C8"/>
    <w:rsid w:val="00AD376A"/>
    <w:rsid w:val="00AD47B4"/>
    <w:rsid w:val="00AF0237"/>
    <w:rsid w:val="00AF75F9"/>
    <w:rsid w:val="00AF7D47"/>
    <w:rsid w:val="00B133A7"/>
    <w:rsid w:val="00B16062"/>
    <w:rsid w:val="00B739C9"/>
    <w:rsid w:val="00B94C93"/>
    <w:rsid w:val="00BA25BB"/>
    <w:rsid w:val="00BA3936"/>
    <w:rsid w:val="00BA39C1"/>
    <w:rsid w:val="00BB6D2C"/>
    <w:rsid w:val="00BC4940"/>
    <w:rsid w:val="00BD1B9C"/>
    <w:rsid w:val="00BD38E9"/>
    <w:rsid w:val="00BE6685"/>
    <w:rsid w:val="00C329BF"/>
    <w:rsid w:val="00C34D06"/>
    <w:rsid w:val="00C853B3"/>
    <w:rsid w:val="00C93CDE"/>
    <w:rsid w:val="00CA0F17"/>
    <w:rsid w:val="00CF0252"/>
    <w:rsid w:val="00CF5F1E"/>
    <w:rsid w:val="00D01983"/>
    <w:rsid w:val="00D22EE3"/>
    <w:rsid w:val="00D41237"/>
    <w:rsid w:val="00DA5E97"/>
    <w:rsid w:val="00DA5F01"/>
    <w:rsid w:val="00DC657A"/>
    <w:rsid w:val="00DE4B7C"/>
    <w:rsid w:val="00E2119A"/>
    <w:rsid w:val="00E362C6"/>
    <w:rsid w:val="00E42BA4"/>
    <w:rsid w:val="00E449AA"/>
    <w:rsid w:val="00E55528"/>
    <w:rsid w:val="00E75095"/>
    <w:rsid w:val="00E84FBB"/>
    <w:rsid w:val="00E87D54"/>
    <w:rsid w:val="00EA36B7"/>
    <w:rsid w:val="00EB7C4D"/>
    <w:rsid w:val="00F07C68"/>
    <w:rsid w:val="00F2207C"/>
    <w:rsid w:val="00F26BEE"/>
    <w:rsid w:val="00F62235"/>
    <w:rsid w:val="00F6322E"/>
    <w:rsid w:val="00F84DEE"/>
    <w:rsid w:val="00FA1C7F"/>
    <w:rsid w:val="00FB7099"/>
    <w:rsid w:val="00FD43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AFF46"/>
  <w15:docId w15:val="{C8492B9E-C224-4207-80F1-D47AF40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50"/>
    <w:pPr>
      <w:spacing w:after="120"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6D38"/>
    <w:pPr>
      <w:keepNext/>
      <w:keepLines/>
      <w:spacing w:before="600" w:after="360"/>
      <w:outlineLvl w:val="0"/>
    </w:pPr>
    <w:rPr>
      <w:rFonts w:ascii="Georgia" w:eastAsiaTheme="majorEastAsia" w:hAnsi="Georgia" w:cstheme="majorBidi"/>
      <w:bCs/>
      <w:color w:val="007FAB" w:themeColor="accent3"/>
      <w:sz w:val="50"/>
      <w:szCs w:val="32"/>
      <w:lang w:val="en-NZ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D38"/>
    <w:pPr>
      <w:keepNext/>
      <w:keepLines/>
      <w:spacing w:before="480"/>
      <w:outlineLvl w:val="1"/>
    </w:pPr>
    <w:rPr>
      <w:rFonts w:ascii="Calibri" w:eastAsiaTheme="majorEastAsia" w:hAnsi="Calibri" w:cstheme="majorBidi"/>
      <w:b/>
      <w:bCs/>
      <w:color w:val="007FAB" w:themeColor="accent3"/>
      <w:sz w:val="3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E74"/>
    <w:pPr>
      <w:keepNext/>
      <w:keepLines/>
      <w:spacing w:before="240" w:after="240"/>
      <w:outlineLvl w:val="2"/>
    </w:pPr>
    <w:rPr>
      <w:rFonts w:ascii="Calibri" w:eastAsiaTheme="majorEastAsia" w:hAnsi="Calibri" w:cstheme="majorBidi"/>
      <w:b/>
      <w:bCs/>
      <w:color w:val="000000" w:themeColor="text1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56D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7FAB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D38"/>
    <w:rPr>
      <w:rFonts w:ascii="Georgia" w:eastAsiaTheme="majorEastAsia" w:hAnsi="Georgia" w:cstheme="majorBidi"/>
      <w:bCs/>
      <w:color w:val="007FAB" w:themeColor="accent3"/>
      <w:sz w:val="50"/>
      <w:szCs w:val="32"/>
      <w:lang w:val="en-NZ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52F7E"/>
    <w:pPr>
      <w:spacing w:line="290" w:lineRule="exact"/>
    </w:pPr>
    <w:rPr>
      <w:rFonts w:ascii="Georgia" w:eastAsia="MS Mincho" w:hAnsi="Georgia" w:cs="Times New Roman"/>
      <w:iCs/>
      <w:color w:val="000000" w:themeColor="text1"/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62467"/>
    <w:pPr>
      <w:tabs>
        <w:tab w:val="center" w:pos="4320"/>
        <w:tab w:val="right" w:pos="8640"/>
      </w:tabs>
      <w:spacing w:after="0"/>
    </w:pPr>
    <w:rPr>
      <w:rFonts w:ascii="Georgia" w:hAnsi="Georgia"/>
      <w:color w:val="EA9922" w:themeColor="accent4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6D50"/>
    <w:rPr>
      <w:rFonts w:ascii="Georgia" w:hAnsi="Georgia"/>
      <w:color w:val="EA9922" w:themeColor="accent4"/>
      <w:sz w:val="16"/>
      <w:szCs w:val="16"/>
    </w:rPr>
  </w:style>
  <w:style w:type="table" w:styleId="TableGrid">
    <w:name w:val="Table Grid"/>
    <w:basedOn w:val="TableNormal"/>
    <w:uiPriority w:val="59"/>
    <w:rsid w:val="001E25E4"/>
    <w:pPr>
      <w:spacing w:after="0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34D0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06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6D38"/>
    <w:pPr>
      <w:framePr w:hSpace="180" w:wrap="around" w:vAnchor="text" w:hAnchor="text" w:y="1"/>
      <w:ind w:left="3969"/>
      <w:suppressOverlap/>
    </w:pPr>
    <w:rPr>
      <w:rFonts w:ascii="Georgia" w:eastAsiaTheme="majorEastAsia" w:hAnsi="Georgia" w:cstheme="majorBidi"/>
      <w:color w:val="FFFFFF" w:themeColor="background1"/>
      <w:kern w:val="28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56D38"/>
    <w:rPr>
      <w:rFonts w:ascii="Georgia" w:eastAsiaTheme="majorEastAsia" w:hAnsi="Georgia" w:cstheme="majorBidi"/>
      <w:color w:val="FFFFFF" w:themeColor="background1"/>
      <w:kern w:val="28"/>
      <w:sz w:val="48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D38"/>
    <w:pPr>
      <w:numPr>
        <w:ilvl w:val="1"/>
      </w:numPr>
      <w:spacing w:after="0"/>
      <w:ind w:left="3969"/>
    </w:pPr>
    <w:rPr>
      <w:rFonts w:eastAsiaTheme="majorEastAsia" w:cstheme="majorBidi"/>
      <w:b/>
      <w:bCs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56D38"/>
    <w:rPr>
      <w:rFonts w:eastAsiaTheme="majorEastAsia" w:cstheme="majorBidi"/>
      <w:b/>
      <w:bCs/>
      <w:color w:val="FFFFFF" w:themeColor="background1"/>
      <w:sz w:val="36"/>
    </w:rPr>
  </w:style>
  <w:style w:type="paragraph" w:styleId="Footer">
    <w:name w:val="footer"/>
    <w:basedOn w:val="Normal"/>
    <w:link w:val="FooterChar"/>
    <w:uiPriority w:val="99"/>
    <w:unhideWhenUsed/>
    <w:rsid w:val="00625E74"/>
    <w:pPr>
      <w:tabs>
        <w:tab w:val="right" w:pos="10206"/>
      </w:tabs>
      <w:spacing w:after="0"/>
      <w:ind w:right="-8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25E74"/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25E74"/>
    <w:rPr>
      <w:rFonts w:ascii="Calibri" w:eastAsiaTheme="majorEastAsia" w:hAnsi="Calibri" w:cstheme="majorBidi"/>
      <w:b/>
      <w:bCs/>
      <w:color w:val="000000" w:themeColor="text1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56D38"/>
    <w:rPr>
      <w:rFonts w:ascii="Calibri" w:eastAsiaTheme="majorEastAsia" w:hAnsi="Calibri" w:cstheme="majorBidi"/>
      <w:b/>
      <w:bCs/>
      <w:color w:val="007FAB" w:themeColor="accent3"/>
      <w:sz w:val="34"/>
      <w:szCs w:val="26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56D38"/>
    <w:rPr>
      <w:rFonts w:ascii="Georgia" w:eastAsia="MS Mincho" w:hAnsi="Georgia" w:cs="Times New Roman"/>
      <w:iCs/>
      <w:color w:val="000000" w:themeColor="text1"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semiHidden/>
    <w:rsid w:val="00233ED6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semiHidden/>
    <w:qFormat/>
    <w:rsid w:val="00233ED6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233ED6"/>
    <w:rPr>
      <w:i/>
      <w:iCs/>
    </w:rPr>
  </w:style>
  <w:style w:type="paragraph" w:customStyle="1" w:styleId="IntroText">
    <w:name w:val="Intro Text"/>
    <w:basedOn w:val="Normal"/>
    <w:qFormat/>
    <w:rsid w:val="00756D38"/>
    <w:pPr>
      <w:pBdr>
        <w:top w:val="single" w:sz="4" w:space="10" w:color="007FAB" w:themeColor="accent3"/>
        <w:bottom w:val="single" w:sz="4" w:space="10" w:color="007FAB" w:themeColor="accent3"/>
      </w:pBdr>
      <w:spacing w:before="240" w:after="240"/>
    </w:pPr>
    <w:rPr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D50"/>
    <w:rPr>
      <w:rFonts w:asciiTheme="majorHAnsi" w:eastAsiaTheme="majorEastAsia" w:hAnsiTheme="majorHAnsi" w:cstheme="majorBidi"/>
      <w:b/>
      <w:bCs/>
      <w:i/>
      <w:iCs/>
      <w:color w:val="007FAB" w:themeColor="accent3"/>
    </w:rPr>
  </w:style>
  <w:style w:type="table" w:styleId="ListTable3">
    <w:name w:val="List Table 3"/>
    <w:basedOn w:val="TableNormal"/>
    <w:uiPriority w:val="48"/>
    <w:rsid w:val="008904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62467"/>
    <w:pPr>
      <w:pBdr>
        <w:bottom w:val="single" w:sz="4" w:space="4" w:color="EA9922" w:themeColor="accent4"/>
      </w:pBdr>
      <w:spacing w:before="200" w:after="280"/>
      <w:ind w:left="936" w:right="936"/>
    </w:pPr>
    <w:rPr>
      <w:b/>
      <w:bCs/>
      <w:i/>
      <w:iCs/>
      <w:color w:val="EA992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56D38"/>
    <w:rPr>
      <w:b/>
      <w:bCs/>
      <w:i/>
      <w:iCs/>
      <w:color w:val="EA9922" w:themeColor="accent4"/>
      <w:sz w:val="20"/>
    </w:rPr>
  </w:style>
  <w:style w:type="character" w:styleId="IntenseEmphasis">
    <w:name w:val="Intense Emphasis"/>
    <w:basedOn w:val="DefaultParagraphFont"/>
    <w:uiPriority w:val="21"/>
    <w:semiHidden/>
    <w:qFormat/>
    <w:rsid w:val="00762467"/>
    <w:rPr>
      <w:b/>
      <w:bCs/>
      <w:i/>
      <w:iCs/>
      <w:color w:val="EA9922" w:themeColor="accent4"/>
    </w:rPr>
  </w:style>
  <w:style w:type="character" w:styleId="PageNumber">
    <w:name w:val="page number"/>
    <w:basedOn w:val="DefaultParagraphFont"/>
    <w:uiPriority w:val="99"/>
    <w:semiHidden/>
    <w:unhideWhenUsed/>
    <w:rsid w:val="007C4EA7"/>
  </w:style>
  <w:style w:type="character" w:styleId="SubtleReference">
    <w:name w:val="Subtle Reference"/>
    <w:basedOn w:val="DefaultParagraphFont"/>
    <w:uiPriority w:val="31"/>
    <w:semiHidden/>
    <w:qFormat/>
    <w:rsid w:val="00762467"/>
    <w:rPr>
      <w:smallCaps/>
      <w:color w:val="EA9922" w:themeColor="accent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762467"/>
    <w:rPr>
      <w:b/>
      <w:bCs/>
      <w:smallCaps/>
      <w:color w:val="EA9922" w:themeColor="accent4"/>
      <w:spacing w:val="5"/>
      <w:u w:val="single"/>
    </w:rPr>
  </w:style>
  <w:style w:type="paragraph" w:styleId="ListBullet">
    <w:name w:val="List Bullet"/>
    <w:basedOn w:val="ListParagraph"/>
    <w:uiPriority w:val="99"/>
    <w:rsid w:val="00625E74"/>
    <w:pPr>
      <w:ind w:left="425" w:hanging="425"/>
      <w:contextualSpacing w:val="0"/>
    </w:pPr>
    <w:rPr>
      <w:lang w:eastAsia="en-US"/>
    </w:rPr>
  </w:style>
  <w:style w:type="paragraph" w:styleId="ListBullet2">
    <w:name w:val="List Bullet 2"/>
    <w:basedOn w:val="ListBullet"/>
    <w:uiPriority w:val="99"/>
    <w:rsid w:val="00625E74"/>
    <w:pPr>
      <w:ind w:left="765" w:hanging="340"/>
    </w:pPr>
  </w:style>
  <w:style w:type="table" w:styleId="ListTable2-Accent6">
    <w:name w:val="List Table 2 Accent 6"/>
    <w:basedOn w:val="TableNormal"/>
    <w:uiPriority w:val="47"/>
    <w:rsid w:val="0089048A"/>
    <w:pPr>
      <w:spacing w:after="0"/>
    </w:pPr>
    <w:tblPr>
      <w:tblStyleRowBandSize w:val="1"/>
      <w:tblStyleColBandSize w:val="1"/>
    </w:tblPr>
    <w:tcPr>
      <w:shd w:val="clear" w:color="auto" w:fill="BBEDFF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EC">
    <w:name w:val="TEC"/>
    <w:basedOn w:val="TableNormal"/>
    <w:uiPriority w:val="99"/>
    <w:rsid w:val="00625E74"/>
    <w:pPr>
      <w:spacing w:before="80" w:after="80"/>
    </w:pPr>
    <w:tblPr/>
    <w:tblStylePr w:type="firstRow">
      <w:pPr>
        <w:wordWrap/>
        <w:spacing w:beforeLines="0" w:before="80" w:beforeAutospacing="0" w:afterLines="0" w:after="80" w:afterAutospacing="0"/>
        <w:contextualSpacing w:val="0"/>
      </w:pPr>
      <w:rPr>
        <w:b/>
        <w:color w:val="FFFFFF" w:themeColor="background1"/>
      </w:rPr>
    </w:tblStylePr>
    <w:tblStylePr w:type="firstCol">
      <w:rPr>
        <w:b/>
      </w:rPr>
    </w:tblStylePr>
  </w:style>
  <w:style w:type="paragraph" w:styleId="NoSpacing">
    <w:name w:val="No Spacing"/>
    <w:uiPriority w:val="1"/>
    <w:qFormat/>
    <w:rsid w:val="00625E74"/>
    <w:pPr>
      <w:spacing w:before="120" w:after="120"/>
    </w:pPr>
  </w:style>
  <w:style w:type="character" w:styleId="PlaceholderText">
    <w:name w:val="Placeholder Text"/>
    <w:basedOn w:val="DefaultParagraphFont"/>
    <w:uiPriority w:val="99"/>
    <w:semiHidden/>
    <w:rsid w:val="00625E7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C67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7C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A4495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04747F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047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4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4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47F"/>
    <w:rPr>
      <w:b/>
      <w:bCs/>
      <w:sz w:val="20"/>
      <w:szCs w:val="20"/>
    </w:rPr>
  </w:style>
  <w:style w:type="table" w:styleId="GridTable4">
    <w:name w:val="Grid Table 4"/>
    <w:basedOn w:val="TableNormal"/>
    <w:uiPriority w:val="49"/>
    <w:rsid w:val="0007497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F7D47"/>
    <w:pPr>
      <w:spacing w:after="0"/>
    </w:pPr>
    <w:tblPr>
      <w:tblStyleRowBandSize w:val="1"/>
      <w:tblStyleColBandSize w:val="1"/>
      <w:tblBorders>
        <w:top w:val="single" w:sz="4" w:space="0" w:color="007FAB" w:themeColor="accent6"/>
        <w:left w:val="single" w:sz="4" w:space="0" w:color="007FAB" w:themeColor="accent6"/>
        <w:bottom w:val="single" w:sz="4" w:space="0" w:color="007FAB" w:themeColor="accent6"/>
        <w:right w:val="single" w:sz="4" w:space="0" w:color="007F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6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6"/>
          <w:right w:val="single" w:sz="4" w:space="0" w:color="007FAB" w:themeColor="accent6"/>
        </w:tcBorders>
      </w:tcPr>
    </w:tblStylePr>
    <w:tblStylePr w:type="band1Horz">
      <w:tblPr/>
      <w:tcPr>
        <w:tcBorders>
          <w:top w:val="single" w:sz="4" w:space="0" w:color="007FAB" w:themeColor="accent6"/>
          <w:bottom w:val="single" w:sz="4" w:space="0" w:color="007F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6"/>
          <w:left w:val="nil"/>
        </w:tcBorders>
      </w:tcPr>
    </w:tblStylePr>
    <w:tblStylePr w:type="swCell">
      <w:tblPr/>
      <w:tcPr>
        <w:tcBorders>
          <w:top w:val="double" w:sz="4" w:space="0" w:color="007FAB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D38E9"/>
    <w:pPr>
      <w:spacing w:after="0"/>
    </w:pPr>
    <w:tblPr>
      <w:tblStyleRowBandSize w:val="1"/>
      <w:tblStyleColBandSize w:val="1"/>
      <w:tblBorders>
        <w:top w:val="single" w:sz="4" w:space="0" w:color="007FAB" w:themeColor="accent3"/>
        <w:left w:val="single" w:sz="4" w:space="0" w:color="007FAB" w:themeColor="accent3"/>
        <w:bottom w:val="single" w:sz="4" w:space="0" w:color="007FAB" w:themeColor="accent3"/>
        <w:right w:val="single" w:sz="4" w:space="0" w:color="007FA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3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3"/>
          <w:right w:val="single" w:sz="4" w:space="0" w:color="007FAB" w:themeColor="accent3"/>
        </w:tcBorders>
      </w:tcPr>
    </w:tblStylePr>
    <w:tblStylePr w:type="band1Horz">
      <w:tblPr/>
      <w:tcPr>
        <w:tcBorders>
          <w:top w:val="single" w:sz="4" w:space="0" w:color="007FAB" w:themeColor="accent3"/>
          <w:bottom w:val="single" w:sz="4" w:space="0" w:color="007FA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3"/>
          <w:left w:val="nil"/>
        </w:tcBorders>
      </w:tcPr>
    </w:tblStylePr>
    <w:tblStylePr w:type="swCell">
      <w:tblPr/>
      <w:tcPr>
        <w:tcBorders>
          <w:top w:val="double" w:sz="4" w:space="0" w:color="007FAB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ustomerservice@tec.govt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tec.govt.nz/funding/funding-guidance/fee-caps-and-limits/fee-cap-for-micro-credentia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cgovtnz.sharepoint.com/sites/TecTemplates/OrganizationalTemplates/External%20Templates%20-%20Word/Simpl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F70E71B5F546DA84AA17099D49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849EC-2E69-4A18-AA5E-A6C852818488}"/>
      </w:docPartPr>
      <w:docPartBody>
        <w:p w:rsidR="00CF4CD8" w:rsidRDefault="00B029A9">
          <w:pPr>
            <w:pStyle w:val="E9F70E71B5F546DA84AA17099D492CF8"/>
          </w:pPr>
          <w:r>
            <w:t>Project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9D"/>
    <w:rsid w:val="000105DB"/>
    <w:rsid w:val="0017194F"/>
    <w:rsid w:val="0041537C"/>
    <w:rsid w:val="004D009D"/>
    <w:rsid w:val="005A0760"/>
    <w:rsid w:val="006F6284"/>
    <w:rsid w:val="00852E1F"/>
    <w:rsid w:val="00A646BA"/>
    <w:rsid w:val="00AC2588"/>
    <w:rsid w:val="00AD10C8"/>
    <w:rsid w:val="00B029A9"/>
    <w:rsid w:val="00C027DC"/>
    <w:rsid w:val="00C9642D"/>
    <w:rsid w:val="00CF4CD8"/>
    <w:rsid w:val="00D80247"/>
    <w:rsid w:val="00F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F70E71B5F546DA84AA17099D492CF8">
    <w:name w:val="E9F70E71B5F546DA84AA17099D492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343032"/>
      </a:dk2>
      <a:lt2>
        <a:srgbClr val="DBD1A9"/>
      </a:lt2>
      <a:accent1>
        <a:srgbClr val="CC006A"/>
      </a:accent1>
      <a:accent2>
        <a:srgbClr val="82A12F"/>
      </a:accent2>
      <a:accent3>
        <a:srgbClr val="007FAB"/>
      </a:accent3>
      <a:accent4>
        <a:srgbClr val="EA9922"/>
      </a:accent4>
      <a:accent5>
        <a:srgbClr val="FFFFFE"/>
      </a:accent5>
      <a:accent6>
        <a:srgbClr val="007FAB"/>
      </a:accent6>
      <a:hlink>
        <a:srgbClr val="0000FF"/>
      </a:hlink>
      <a:folHlink>
        <a:srgbClr val="800080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65ABA8285B74695E6DFA878A615AA" ma:contentTypeVersion="9" ma:contentTypeDescription="Create a new document." ma:contentTypeScope="" ma:versionID="8d14f08d799edef106fdbfde654eb415">
  <xsd:schema xmlns:xsd="http://www.w3.org/2001/XMLSchema" xmlns:xs="http://www.w3.org/2001/XMLSchema" xmlns:p="http://schemas.microsoft.com/office/2006/metadata/properties" xmlns:ns2="ee8615f7-574c-47af-92f5-ccd7aa3bd04a" xmlns:ns3="e11f7f2f-a6b0-4a78-a073-240d1281c360" targetNamespace="http://schemas.microsoft.com/office/2006/metadata/properties" ma:root="true" ma:fieldsID="25fa960c0fe51ddc25854e362813f49f" ns2:_="" ns3:_="">
    <xsd:import namespace="ee8615f7-574c-47af-92f5-ccd7aa3bd04a"/>
    <xsd:import namespace="e11f7f2f-a6b0-4a78-a073-240d1281c3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7f2f-a6b0-4a78-a073-240d1281c360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ID xmlns="e11f7f2f-a6b0-4a78-a073-240d1281c360" xsi:nil="true"/>
    <_dlc_DocId xmlns="ee8615f7-574c-47af-92f5-ccd7aa3bd04a">IVSP-1257508556-5968</_dlc_DocId>
    <_dlc_DocIdUrl xmlns="ee8615f7-574c-47af-92f5-ccd7aa3bd04a">
      <Url>https://tecgovtnz.sharepoint.com/sites/DOC-Invest/_layouts/15/DocIdRedir.aspx?ID=IVSP-1257508556-5968</Url>
      <Description>IVSP-1257508556-5968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5AE4F8-E682-4F27-ABD9-E84F041B0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3D81-7314-40C4-91FA-0CE90BF8A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e11f7f2f-a6b0-4a78-a073-240d1281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D2281-29D7-4762-92BE-1F94E77243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82A70A-4CA1-4586-86C9-1E646CC2A34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84CD49-E454-4156-A38B-03B89DB2AE75}">
  <ds:schemaRefs>
    <ds:schemaRef ds:uri="http://schemas.microsoft.com/office/2006/metadata/properties"/>
    <ds:schemaRef ds:uri="http://schemas.microsoft.com/office/infopath/2007/PartnerControls"/>
    <ds:schemaRef ds:uri="e11f7f2f-a6b0-4a78-a073-240d1281c360"/>
    <ds:schemaRef ds:uri="ee8615f7-574c-47af-92f5-ccd7aa3bd04a"/>
  </ds:schemaRefs>
</ds:datastoreItem>
</file>

<file path=customXml/itemProps6.xml><?xml version="1.0" encoding="utf-8"?>
<ds:datastoreItem xmlns:ds="http://schemas.openxmlformats.org/officeDocument/2006/customXml" ds:itemID="{D9633CB8-7B7B-4753-AEF7-A4C60B79F2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Simple%20template</Template>
  <TotalTime>2</TotalTime>
  <Pages>5</Pages>
  <Words>806</Words>
  <Characters>4675</Characters>
  <DocSecurity>0</DocSecurity>
  <Lines>190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exception to the micro-credential fee cap</dc:title>
  <dc:subject/>
  <dc:creator>Tertiary Education Commission</dc:creator>
  <cp:keywords/>
  <cp:lastPrinted>2015-06-16T03:20:00Z</cp:lastPrinted>
  <dcterms:created xsi:type="dcterms:W3CDTF">2025-11-28T02:04:00Z</dcterms:created>
  <dcterms:modified xsi:type="dcterms:W3CDTF">2025-11-28T02:04:00Z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0x010100A8665ABA8285B74695E6DFA878A615AA</vt:lpwstr>
  </property>
  <property fmtid="{D5CDD505-2E9C-101B-9397-08002B2CF9AE}" pid="3" name="Order">
    <vt:r8>17500</vt:r8>
  </property>
  <property fmtid="{D5CDD505-2E9C-101B-9397-08002B2CF9AE}" pid="4" name="MediaServiceImageTags">
    <vt:lpwstr/>
  </property>
  <property fmtid="{D5CDD505-2E9C-101B-9397-08002B2CF9AE}" pid="5" name="_dlc_DocIdItemGuid">
    <vt:lpwstr>d558f2a5-aae7-4b1d-9630-700d4ec7e4f2</vt:lpwstr>
  </property>
</Properties>
</file>